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3E411A" w14:textId="77777777" w:rsidR="00F61772" w:rsidRDefault="00F61772" w:rsidP="00F61772">
      <w:pPr>
        <w:spacing w:after="0" w:line="360" w:lineRule="atLeast"/>
        <w:textAlignment w:val="baseline"/>
        <w:outlineLvl w:val="2"/>
        <w:rPr>
          <w:rFonts w:ascii="Arial-BoldMT" w:hAnsi="Arial-BoldMT" w:cs="Arial-BoldMT"/>
          <w:b/>
          <w:bCs/>
          <w:caps/>
          <w:color w:val="333333"/>
          <w:sz w:val="14"/>
          <w:szCs w:val="14"/>
          <w:lang w:val="en-GB"/>
        </w:rPr>
      </w:pPr>
      <w:bookmarkStart w:id="0" w:name="_GoBack"/>
      <w:bookmarkEnd w:id="0"/>
    </w:p>
    <w:p w14:paraId="018FE662" w14:textId="786BD916" w:rsidR="00AD2429" w:rsidRPr="00B87EAF" w:rsidRDefault="00F61772" w:rsidP="00DA057C">
      <w:pPr>
        <w:spacing w:after="0" w:line="360" w:lineRule="atLeast"/>
        <w:ind w:right="763"/>
        <w:textAlignment w:val="baseline"/>
        <w:outlineLvl w:val="2"/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val="en-GB" w:eastAsia="tr-TR"/>
        </w:rPr>
      </w:pPr>
      <w:r w:rsidRPr="00B87EAF">
        <w:rPr>
          <w:rFonts w:ascii="Arial" w:eastAsia="Times New Roman" w:hAnsi="Arial" w:cs="Arial"/>
          <w:b/>
          <w:bCs/>
          <w:noProof/>
          <w:color w:val="333333"/>
          <w:sz w:val="24"/>
          <w:szCs w:val="24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0AA58301" wp14:editId="551404A3">
            <wp:simplePos x="0" y="0"/>
            <wp:positionH relativeFrom="margin">
              <wp:posOffset>-19050</wp:posOffset>
            </wp:positionH>
            <wp:positionV relativeFrom="paragraph">
              <wp:posOffset>491490</wp:posOffset>
            </wp:positionV>
            <wp:extent cx="6400800" cy="50165"/>
            <wp:effectExtent l="0" t="0" r="0" b="6985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92" b="44223"/>
                    <a:stretch/>
                  </pic:blipFill>
                  <pic:spPr bwMode="auto">
                    <a:xfrm>
                      <a:off x="0" y="0"/>
                      <a:ext cx="6400800" cy="50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5C31" w:rsidRPr="00B87EAF">
        <w:rPr>
          <w:rFonts w:ascii="Arial" w:hAnsi="Arial" w:cs="Arial"/>
          <w:b/>
          <w:bCs/>
          <w:caps/>
          <w:color w:val="333333"/>
          <w:sz w:val="24"/>
          <w:szCs w:val="24"/>
          <w:lang w:val="en-GB"/>
        </w:rPr>
        <w:t>Support to establishment of carcass classification system in line with EU Common Agricultural Policy</w:t>
      </w:r>
    </w:p>
    <w:p w14:paraId="17A594DA" w14:textId="77777777" w:rsidR="0072249A" w:rsidRPr="00B87EAF" w:rsidRDefault="0072249A" w:rsidP="00CE186E">
      <w:pPr>
        <w:spacing w:after="120" w:line="360" w:lineRule="atLeast"/>
        <w:ind w:right="763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val="en-GB" w:eastAsia="tr-TR"/>
        </w:rPr>
      </w:pPr>
    </w:p>
    <w:p w14:paraId="7D50EC33" w14:textId="76426A45" w:rsidR="00424AD8" w:rsidRPr="00B87EAF" w:rsidRDefault="00424AD8" w:rsidP="001132C4">
      <w:pPr>
        <w:spacing w:after="0" w:line="360" w:lineRule="atLeast"/>
        <w:ind w:right="765"/>
        <w:textAlignment w:val="baseline"/>
        <w:outlineLvl w:val="2"/>
        <w:rPr>
          <w:rFonts w:ascii="Arial" w:eastAsia="Times New Roman" w:hAnsi="Arial" w:cs="Arial"/>
          <w:b/>
          <w:bCs/>
          <w:color w:val="333333"/>
          <w:lang w:val="en-GB" w:eastAsia="tr-TR"/>
        </w:rPr>
      </w:pPr>
      <w:r w:rsidRPr="00B87EAF">
        <w:rPr>
          <w:rFonts w:ascii="Arial" w:eastAsia="Times New Roman" w:hAnsi="Arial" w:cs="Arial"/>
          <w:b/>
          <w:bCs/>
          <w:color w:val="333333"/>
          <w:lang w:val="en-GB" w:eastAsia="tr-TR"/>
        </w:rPr>
        <w:t>Job Announcement for</w:t>
      </w:r>
      <w:r w:rsidR="00620011">
        <w:rPr>
          <w:rFonts w:ascii="Arial" w:eastAsia="Times New Roman" w:hAnsi="Arial" w:cs="Arial"/>
          <w:b/>
          <w:bCs/>
          <w:color w:val="333333"/>
          <w:lang w:val="en-GB" w:eastAsia="tr-TR"/>
        </w:rPr>
        <w:t xml:space="preserve"> </w:t>
      </w:r>
      <w:r w:rsidRPr="00B87EAF">
        <w:rPr>
          <w:rFonts w:ascii="Arial" w:eastAsia="Times New Roman" w:hAnsi="Arial" w:cs="Arial"/>
          <w:b/>
          <w:bCs/>
          <w:color w:val="333333"/>
          <w:lang w:val="en-GB" w:eastAsia="tr-TR"/>
        </w:rPr>
        <w:t>R</w:t>
      </w:r>
      <w:r w:rsidR="001A6E03" w:rsidRPr="00B87EAF">
        <w:rPr>
          <w:rFonts w:ascii="Arial" w:eastAsia="Times New Roman" w:hAnsi="Arial" w:cs="Arial"/>
          <w:b/>
          <w:bCs/>
          <w:color w:val="333333"/>
          <w:lang w:val="en-GB" w:eastAsia="tr-TR"/>
        </w:rPr>
        <w:t xml:space="preserve">esident </w:t>
      </w:r>
      <w:r w:rsidRPr="00B87EAF">
        <w:rPr>
          <w:rFonts w:ascii="Arial" w:eastAsia="Times New Roman" w:hAnsi="Arial" w:cs="Arial"/>
          <w:b/>
          <w:bCs/>
          <w:color w:val="333333"/>
          <w:lang w:val="en-GB" w:eastAsia="tr-TR"/>
        </w:rPr>
        <w:t>T</w:t>
      </w:r>
      <w:r w:rsidR="001A6E03" w:rsidRPr="00B87EAF">
        <w:rPr>
          <w:rFonts w:ascii="Arial" w:eastAsia="Times New Roman" w:hAnsi="Arial" w:cs="Arial"/>
          <w:b/>
          <w:bCs/>
          <w:color w:val="333333"/>
          <w:lang w:val="en-GB" w:eastAsia="tr-TR"/>
        </w:rPr>
        <w:t xml:space="preserve">winning </w:t>
      </w:r>
      <w:r w:rsidRPr="00B87EAF">
        <w:rPr>
          <w:rFonts w:ascii="Arial" w:eastAsia="Times New Roman" w:hAnsi="Arial" w:cs="Arial"/>
          <w:b/>
          <w:bCs/>
          <w:color w:val="333333"/>
          <w:lang w:val="en-GB" w:eastAsia="tr-TR"/>
        </w:rPr>
        <w:t>A</w:t>
      </w:r>
      <w:r w:rsidR="001A6E03" w:rsidRPr="00B87EAF">
        <w:rPr>
          <w:rFonts w:ascii="Arial" w:eastAsia="Times New Roman" w:hAnsi="Arial" w:cs="Arial"/>
          <w:b/>
          <w:bCs/>
          <w:color w:val="333333"/>
          <w:lang w:val="en-GB" w:eastAsia="tr-TR"/>
        </w:rPr>
        <w:t>dviser</w:t>
      </w:r>
      <w:r w:rsidRPr="00B87EAF">
        <w:rPr>
          <w:rFonts w:ascii="Arial" w:eastAsia="Times New Roman" w:hAnsi="Arial" w:cs="Arial"/>
          <w:b/>
          <w:bCs/>
          <w:color w:val="333333"/>
          <w:lang w:val="en-GB" w:eastAsia="tr-TR"/>
        </w:rPr>
        <w:t>’s Assistant for E</w:t>
      </w:r>
      <w:r w:rsidR="00FF140A" w:rsidRPr="00B87EAF">
        <w:rPr>
          <w:rFonts w:ascii="Arial" w:eastAsia="Times New Roman" w:hAnsi="Arial" w:cs="Arial"/>
          <w:b/>
          <w:bCs/>
          <w:color w:val="333333"/>
          <w:lang w:val="en-GB" w:eastAsia="tr-TR"/>
        </w:rPr>
        <w:t xml:space="preserve">uropean </w:t>
      </w:r>
      <w:r w:rsidRPr="00B87EAF">
        <w:rPr>
          <w:rFonts w:ascii="Arial" w:eastAsia="Times New Roman" w:hAnsi="Arial" w:cs="Arial"/>
          <w:b/>
          <w:bCs/>
          <w:color w:val="333333"/>
          <w:lang w:val="en-GB" w:eastAsia="tr-TR"/>
        </w:rPr>
        <w:t>U</w:t>
      </w:r>
      <w:r w:rsidR="00FF140A" w:rsidRPr="00B87EAF">
        <w:rPr>
          <w:rFonts w:ascii="Arial" w:eastAsia="Times New Roman" w:hAnsi="Arial" w:cs="Arial"/>
          <w:b/>
          <w:bCs/>
          <w:color w:val="333333"/>
          <w:lang w:val="en-GB" w:eastAsia="tr-TR"/>
        </w:rPr>
        <w:t>nion</w:t>
      </w:r>
      <w:r w:rsidR="001D1A4E" w:rsidRPr="00B87EAF">
        <w:rPr>
          <w:rFonts w:ascii="Arial" w:eastAsia="Times New Roman" w:hAnsi="Arial" w:cs="Arial"/>
          <w:b/>
          <w:bCs/>
          <w:color w:val="333333"/>
          <w:lang w:val="en-GB" w:eastAsia="tr-TR"/>
        </w:rPr>
        <w:t xml:space="preserve"> </w:t>
      </w:r>
      <w:r w:rsidRPr="00B87EAF">
        <w:rPr>
          <w:rFonts w:ascii="Arial" w:eastAsia="Times New Roman" w:hAnsi="Arial" w:cs="Arial"/>
          <w:b/>
          <w:bCs/>
          <w:color w:val="333333"/>
          <w:lang w:val="en-GB" w:eastAsia="tr-TR"/>
        </w:rPr>
        <w:t>Twinning Project</w:t>
      </w:r>
    </w:p>
    <w:p w14:paraId="7D50EC36" w14:textId="77777777" w:rsidR="00250F47" w:rsidRPr="0052492D" w:rsidRDefault="00250F47" w:rsidP="001132C4">
      <w:pPr>
        <w:shd w:val="clear" w:color="auto" w:fill="FFFFFF"/>
        <w:spacing w:after="0" w:line="270" w:lineRule="atLeast"/>
        <w:ind w:right="765"/>
        <w:jc w:val="center"/>
        <w:textAlignment w:val="baseline"/>
        <w:rPr>
          <w:rFonts w:ascii="Arial" w:eastAsia="Times New Roman" w:hAnsi="Arial" w:cs="Arial"/>
          <w:b/>
          <w:bCs/>
          <w:color w:val="333333"/>
          <w:u w:val="single"/>
          <w:bdr w:val="none" w:sz="0" w:space="0" w:color="auto" w:frame="1"/>
          <w:lang w:val="en-GB" w:eastAsia="tr-TR"/>
        </w:rPr>
      </w:pPr>
    </w:p>
    <w:p w14:paraId="7D50EC37" w14:textId="686A432A" w:rsidR="00424AD8" w:rsidRPr="0052492D" w:rsidRDefault="00424AD8" w:rsidP="001132C4">
      <w:pPr>
        <w:shd w:val="clear" w:color="auto" w:fill="FFFFFF"/>
        <w:spacing w:after="0" w:line="270" w:lineRule="atLeast"/>
        <w:ind w:right="765"/>
        <w:jc w:val="both"/>
        <w:textAlignment w:val="baseline"/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</w:pPr>
      <w:r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 xml:space="preserve">A </w:t>
      </w:r>
      <w:r w:rsidR="00250F47"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>Resident twinning adviser</w:t>
      </w:r>
      <w:r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 xml:space="preserve">’s Assistant is sought for an EU Twinning Project entitled </w:t>
      </w:r>
      <w:r w:rsidR="00452C29"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>“</w:t>
      </w:r>
      <w:r w:rsidR="00CF1891"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>Support to establishment of carcass classification system in line with EU Common Agricultural Policy</w:t>
      </w:r>
      <w:r w:rsidR="00452C29"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 xml:space="preserve">” </w:t>
      </w:r>
      <w:r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 xml:space="preserve">for </w:t>
      </w:r>
      <w:r w:rsidR="009C2DEE"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>1</w:t>
      </w:r>
      <w:r w:rsidR="00CF1891"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>8</w:t>
      </w:r>
      <w:r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 xml:space="preserve"> months in </w:t>
      </w:r>
      <w:r w:rsidR="00CF1891"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>Belgrade</w:t>
      </w:r>
      <w:r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>. </w:t>
      </w:r>
    </w:p>
    <w:p w14:paraId="7CEC732B" w14:textId="77777777" w:rsidR="002A0103" w:rsidRDefault="002A0103" w:rsidP="001132C4">
      <w:pPr>
        <w:shd w:val="clear" w:color="auto" w:fill="FFFFFF"/>
        <w:spacing w:after="0" w:line="270" w:lineRule="atLeast"/>
        <w:ind w:right="765"/>
        <w:jc w:val="both"/>
        <w:textAlignment w:val="baseline"/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val="en-GB" w:eastAsia="tr-TR"/>
        </w:rPr>
      </w:pPr>
    </w:p>
    <w:p w14:paraId="256657B7" w14:textId="118A2CFC" w:rsidR="002A0103" w:rsidRDefault="00424AD8" w:rsidP="001132C4">
      <w:pPr>
        <w:shd w:val="clear" w:color="auto" w:fill="FFFFFF"/>
        <w:spacing w:after="0" w:line="270" w:lineRule="atLeast"/>
        <w:ind w:right="765"/>
        <w:jc w:val="both"/>
        <w:textAlignment w:val="baseline"/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val="en-GB" w:eastAsia="tr-TR"/>
        </w:rPr>
      </w:pPr>
      <w:r w:rsidRPr="0052492D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val="en-GB" w:eastAsia="tr-TR"/>
        </w:rPr>
        <w:t>Place of Employment</w:t>
      </w:r>
    </w:p>
    <w:p w14:paraId="7D50EC39" w14:textId="623FCE4A" w:rsidR="00424AD8" w:rsidRPr="0052492D" w:rsidRDefault="004748BC" w:rsidP="001132C4">
      <w:pPr>
        <w:shd w:val="clear" w:color="auto" w:fill="FFFFFF"/>
        <w:spacing w:after="0" w:line="270" w:lineRule="atLeast"/>
        <w:ind w:right="765"/>
        <w:jc w:val="both"/>
        <w:textAlignment w:val="baseline"/>
        <w:rPr>
          <w:rFonts w:ascii="Arial" w:eastAsia="Times New Roman" w:hAnsi="Arial" w:cs="Arial"/>
          <w:color w:val="333333"/>
          <w:lang w:val="en-GB" w:eastAsia="tr-TR"/>
        </w:rPr>
      </w:pPr>
      <w:r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 xml:space="preserve">Ministry of Agriculture, Forestry and Water Management of the Republic of Serbia. </w:t>
      </w:r>
      <w:proofErr w:type="spellStart"/>
      <w:r w:rsidR="00E24C0E"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>Nemanjina</w:t>
      </w:r>
      <w:proofErr w:type="spellEnd"/>
      <w:r w:rsidR="00E24C0E"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 xml:space="preserve"> </w:t>
      </w:r>
      <w:r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 xml:space="preserve">street </w:t>
      </w:r>
      <w:r w:rsidR="00E24C0E"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>22-26, floor 8 and 9, Belgrade.</w:t>
      </w:r>
    </w:p>
    <w:p w14:paraId="71602C23" w14:textId="77777777" w:rsidR="002A0103" w:rsidRDefault="002A0103" w:rsidP="001132C4">
      <w:pPr>
        <w:shd w:val="clear" w:color="auto" w:fill="FFFFFF"/>
        <w:spacing w:after="0" w:line="270" w:lineRule="atLeast"/>
        <w:ind w:right="765"/>
        <w:jc w:val="both"/>
        <w:textAlignment w:val="baseline"/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val="en-GB" w:eastAsia="tr-TR"/>
        </w:rPr>
      </w:pPr>
    </w:p>
    <w:p w14:paraId="7D50EC3A" w14:textId="44D9C4D0" w:rsidR="00424AD8" w:rsidRPr="0052492D" w:rsidRDefault="00424AD8" w:rsidP="001132C4">
      <w:pPr>
        <w:shd w:val="clear" w:color="auto" w:fill="FFFFFF"/>
        <w:spacing w:after="0" w:line="270" w:lineRule="atLeast"/>
        <w:ind w:right="765"/>
        <w:jc w:val="both"/>
        <w:textAlignment w:val="baseline"/>
        <w:rPr>
          <w:rFonts w:ascii="Arial" w:eastAsia="Times New Roman" w:hAnsi="Arial" w:cs="Arial"/>
          <w:color w:val="333333"/>
          <w:lang w:val="en-GB" w:eastAsia="tr-TR"/>
        </w:rPr>
      </w:pPr>
      <w:r w:rsidRPr="0052492D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val="en-GB" w:eastAsia="tr-TR"/>
        </w:rPr>
        <w:t>Tasks</w:t>
      </w:r>
    </w:p>
    <w:p w14:paraId="7D50EC3B" w14:textId="77777777" w:rsidR="00424AD8" w:rsidRPr="0052492D" w:rsidRDefault="00424AD8" w:rsidP="001132C4">
      <w:pPr>
        <w:numPr>
          <w:ilvl w:val="0"/>
          <w:numId w:val="1"/>
        </w:numPr>
        <w:shd w:val="clear" w:color="auto" w:fill="FFFFFF"/>
        <w:spacing w:after="0" w:line="270" w:lineRule="atLeast"/>
        <w:ind w:right="765"/>
        <w:jc w:val="both"/>
        <w:textAlignment w:val="baseline"/>
        <w:rPr>
          <w:rFonts w:ascii="Arial" w:eastAsia="Times New Roman" w:hAnsi="Arial" w:cs="Arial"/>
          <w:color w:val="333333"/>
          <w:lang w:val="en-GB" w:eastAsia="tr-TR"/>
        </w:rPr>
      </w:pPr>
      <w:r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>Assist the R</w:t>
      </w:r>
      <w:r w:rsidR="00F56A67"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 xml:space="preserve">esident </w:t>
      </w:r>
      <w:r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>T</w:t>
      </w:r>
      <w:r w:rsidR="00F56A67"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 xml:space="preserve">winning </w:t>
      </w:r>
      <w:r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>A</w:t>
      </w:r>
      <w:r w:rsidR="00F56A67"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>dvis</w:t>
      </w:r>
      <w:r w:rsidR="00250F47"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>er</w:t>
      </w:r>
      <w:r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>’s office in its administrative mission</w:t>
      </w:r>
    </w:p>
    <w:p w14:paraId="7D50EC3C" w14:textId="77777777" w:rsidR="00424AD8" w:rsidRPr="0052492D" w:rsidRDefault="00424AD8" w:rsidP="001132C4">
      <w:pPr>
        <w:numPr>
          <w:ilvl w:val="0"/>
          <w:numId w:val="1"/>
        </w:numPr>
        <w:shd w:val="clear" w:color="auto" w:fill="FFFFFF"/>
        <w:spacing w:after="0" w:line="270" w:lineRule="atLeast"/>
        <w:ind w:right="765"/>
        <w:jc w:val="both"/>
        <w:textAlignment w:val="baseline"/>
        <w:rPr>
          <w:rFonts w:ascii="Arial" w:eastAsia="Times New Roman" w:hAnsi="Arial" w:cs="Arial"/>
          <w:color w:val="333333"/>
          <w:lang w:val="en-GB" w:eastAsia="tr-TR"/>
        </w:rPr>
      </w:pPr>
      <w:r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>Prepare and follow organization of the mission of Member State experts, organize travel and accommodation, provide them with support during their mission</w:t>
      </w:r>
    </w:p>
    <w:p w14:paraId="7D50EC3D" w14:textId="262C7A09" w:rsidR="00424AD8" w:rsidRPr="0052492D" w:rsidRDefault="00424AD8" w:rsidP="001132C4">
      <w:pPr>
        <w:numPr>
          <w:ilvl w:val="0"/>
          <w:numId w:val="1"/>
        </w:numPr>
        <w:shd w:val="clear" w:color="auto" w:fill="FFFFFF"/>
        <w:spacing w:after="0" w:line="270" w:lineRule="atLeast"/>
        <w:ind w:right="765"/>
        <w:jc w:val="both"/>
        <w:textAlignment w:val="baseline"/>
        <w:rPr>
          <w:rFonts w:ascii="Arial" w:eastAsia="Times New Roman" w:hAnsi="Arial" w:cs="Arial"/>
          <w:color w:val="333333"/>
          <w:lang w:val="en-GB" w:eastAsia="tr-TR"/>
        </w:rPr>
      </w:pPr>
      <w:r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>Support the RTA’s in his duties and meetings, take minutes of meeting, and more generally ensure all administrative tasks required by the management of the Twinni</w:t>
      </w:r>
      <w:r w:rsidR="009C2DEE"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>ng Project at the RTA’s Office</w:t>
      </w:r>
    </w:p>
    <w:p w14:paraId="7D50EC3E" w14:textId="77777777" w:rsidR="00424AD8" w:rsidRPr="0052492D" w:rsidRDefault="00424AD8" w:rsidP="001132C4">
      <w:pPr>
        <w:numPr>
          <w:ilvl w:val="0"/>
          <w:numId w:val="1"/>
        </w:numPr>
        <w:shd w:val="clear" w:color="auto" w:fill="FFFFFF"/>
        <w:spacing w:after="0" w:line="270" w:lineRule="atLeast"/>
        <w:ind w:right="765"/>
        <w:jc w:val="both"/>
        <w:textAlignment w:val="baseline"/>
        <w:rPr>
          <w:rFonts w:ascii="Arial" w:eastAsia="Times New Roman" w:hAnsi="Arial" w:cs="Arial"/>
          <w:color w:val="333333"/>
          <w:lang w:val="en-GB" w:eastAsia="tr-TR"/>
        </w:rPr>
      </w:pPr>
      <w:r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>Ensure the follow up of all data for the Quality Manage</w:t>
      </w:r>
      <w:r w:rsidR="009C2DEE"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>ment System at the RTA’s Office</w:t>
      </w:r>
    </w:p>
    <w:p w14:paraId="086883FA" w14:textId="77777777" w:rsidR="001132C4" w:rsidRDefault="001132C4" w:rsidP="001132C4">
      <w:pPr>
        <w:shd w:val="clear" w:color="auto" w:fill="FFFFFF"/>
        <w:spacing w:after="0" w:line="270" w:lineRule="atLeast"/>
        <w:ind w:right="765"/>
        <w:jc w:val="both"/>
        <w:textAlignment w:val="baseline"/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val="en-GB" w:eastAsia="tr-TR"/>
        </w:rPr>
      </w:pPr>
    </w:p>
    <w:p w14:paraId="7D50EC3F" w14:textId="436B5A00" w:rsidR="00424AD8" w:rsidRPr="0052492D" w:rsidRDefault="00424AD8" w:rsidP="001132C4">
      <w:pPr>
        <w:shd w:val="clear" w:color="auto" w:fill="FFFFFF"/>
        <w:spacing w:after="0" w:line="270" w:lineRule="atLeast"/>
        <w:ind w:right="765"/>
        <w:jc w:val="both"/>
        <w:textAlignment w:val="baseline"/>
        <w:rPr>
          <w:rFonts w:ascii="Arial" w:eastAsia="Times New Roman" w:hAnsi="Arial" w:cs="Arial"/>
          <w:color w:val="333333"/>
          <w:lang w:val="en-GB" w:eastAsia="tr-TR"/>
        </w:rPr>
      </w:pPr>
      <w:r w:rsidRPr="0052492D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val="en-GB" w:eastAsia="tr-TR"/>
        </w:rPr>
        <w:t>Necessary Qualifications</w:t>
      </w:r>
    </w:p>
    <w:p w14:paraId="7D50EC40" w14:textId="7930949E" w:rsidR="00424AD8" w:rsidRPr="0052492D" w:rsidRDefault="00424AD8" w:rsidP="001132C4">
      <w:pPr>
        <w:numPr>
          <w:ilvl w:val="0"/>
          <w:numId w:val="2"/>
        </w:numPr>
        <w:shd w:val="clear" w:color="auto" w:fill="FFFFFF"/>
        <w:spacing w:after="0" w:line="270" w:lineRule="atLeast"/>
        <w:ind w:right="765"/>
        <w:jc w:val="both"/>
        <w:textAlignment w:val="baseline"/>
        <w:rPr>
          <w:rFonts w:ascii="Arial" w:eastAsia="Times New Roman" w:hAnsi="Arial" w:cs="Arial"/>
          <w:color w:val="333333"/>
          <w:lang w:val="en-GB" w:eastAsia="tr-TR"/>
        </w:rPr>
      </w:pPr>
      <w:r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>University degree</w:t>
      </w:r>
      <w:r w:rsidR="003C3DF5"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 xml:space="preserve">, knowledge of </w:t>
      </w:r>
      <w:r w:rsidR="00877A35"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 xml:space="preserve">EU common agricultural policy </w:t>
      </w:r>
      <w:r w:rsidR="001A6E03"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>would be a plus</w:t>
      </w:r>
    </w:p>
    <w:p w14:paraId="7D50EC41" w14:textId="78F80B2A" w:rsidR="00424AD8" w:rsidRPr="0052492D" w:rsidRDefault="00424AD8" w:rsidP="001132C4">
      <w:pPr>
        <w:numPr>
          <w:ilvl w:val="0"/>
          <w:numId w:val="2"/>
        </w:numPr>
        <w:shd w:val="clear" w:color="auto" w:fill="FFFFFF"/>
        <w:spacing w:after="0" w:line="270" w:lineRule="atLeast"/>
        <w:ind w:right="765"/>
        <w:jc w:val="both"/>
        <w:textAlignment w:val="baseline"/>
        <w:rPr>
          <w:rFonts w:ascii="Arial" w:eastAsia="Times New Roman" w:hAnsi="Arial" w:cs="Arial"/>
          <w:color w:val="333333"/>
          <w:lang w:val="en-GB" w:eastAsia="tr-TR"/>
        </w:rPr>
      </w:pPr>
      <w:r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 xml:space="preserve">Professional fluency in oral and written English and </w:t>
      </w:r>
      <w:r w:rsidR="005324E3"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 xml:space="preserve">Serbian </w:t>
      </w:r>
      <w:r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>(</w:t>
      </w:r>
      <w:r w:rsidR="00A4498B"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 xml:space="preserve">Spanish </w:t>
      </w:r>
      <w:r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>would be a plus). </w:t>
      </w:r>
    </w:p>
    <w:p w14:paraId="7D50EC42" w14:textId="6EB5ACE5" w:rsidR="004614B9" w:rsidRPr="0052492D" w:rsidRDefault="004614B9" w:rsidP="001132C4">
      <w:pPr>
        <w:numPr>
          <w:ilvl w:val="0"/>
          <w:numId w:val="2"/>
        </w:numPr>
        <w:shd w:val="clear" w:color="auto" w:fill="FFFFFF"/>
        <w:spacing w:after="0" w:line="270" w:lineRule="atLeast"/>
        <w:ind w:right="765"/>
        <w:jc w:val="both"/>
        <w:textAlignment w:val="baseline"/>
        <w:rPr>
          <w:rFonts w:ascii="Arial" w:eastAsia="Times New Roman" w:hAnsi="Arial" w:cs="Arial"/>
          <w:color w:val="333333"/>
          <w:lang w:val="en-GB" w:eastAsia="tr-TR"/>
        </w:rPr>
      </w:pPr>
      <w:r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 xml:space="preserve">Experience </w:t>
      </w:r>
      <w:r w:rsidR="00A4498B"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 xml:space="preserve">in </w:t>
      </w:r>
      <w:proofErr w:type="spellStart"/>
      <w:r w:rsidR="00A4498B"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>Twinnings</w:t>
      </w:r>
      <w:proofErr w:type="spellEnd"/>
      <w:r w:rsidR="00A4498B"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 xml:space="preserve"> </w:t>
      </w:r>
      <w:r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>and /or European</w:t>
      </w:r>
      <w:r w:rsidR="00A4498B"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 xml:space="preserve"> </w:t>
      </w:r>
      <w:r w:rsidR="00C5144A"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>EU Common Agricultural Policy</w:t>
      </w:r>
      <w:r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 xml:space="preserve"> regulations</w:t>
      </w:r>
      <w:r w:rsidR="00DE3473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>.</w:t>
      </w:r>
    </w:p>
    <w:p w14:paraId="7D50EC43" w14:textId="77777777" w:rsidR="00424AD8" w:rsidRPr="0052492D" w:rsidRDefault="00424AD8" w:rsidP="001132C4">
      <w:pPr>
        <w:numPr>
          <w:ilvl w:val="0"/>
          <w:numId w:val="2"/>
        </w:numPr>
        <w:shd w:val="clear" w:color="auto" w:fill="FFFFFF"/>
        <w:spacing w:after="0" w:line="270" w:lineRule="atLeast"/>
        <w:ind w:right="765"/>
        <w:jc w:val="both"/>
        <w:textAlignment w:val="baseline"/>
        <w:rPr>
          <w:rFonts w:ascii="Arial" w:eastAsia="Times New Roman" w:hAnsi="Arial" w:cs="Arial"/>
          <w:color w:val="333333"/>
          <w:lang w:val="en-GB" w:eastAsia="tr-TR"/>
        </w:rPr>
      </w:pPr>
      <w:r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>Organized and rigorous.</w:t>
      </w:r>
    </w:p>
    <w:p w14:paraId="7D50EC44" w14:textId="77777777" w:rsidR="00424AD8" w:rsidRPr="0052492D" w:rsidRDefault="00424AD8" w:rsidP="001132C4">
      <w:pPr>
        <w:numPr>
          <w:ilvl w:val="0"/>
          <w:numId w:val="2"/>
        </w:numPr>
        <w:shd w:val="clear" w:color="auto" w:fill="FFFFFF"/>
        <w:spacing w:after="0" w:line="270" w:lineRule="atLeast"/>
        <w:ind w:right="765"/>
        <w:jc w:val="both"/>
        <w:textAlignment w:val="baseline"/>
        <w:rPr>
          <w:rFonts w:ascii="Arial" w:eastAsia="Times New Roman" w:hAnsi="Arial" w:cs="Arial"/>
          <w:color w:val="333333"/>
          <w:lang w:val="en-GB" w:eastAsia="tr-TR"/>
        </w:rPr>
      </w:pPr>
      <w:r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>Autonomous.</w:t>
      </w:r>
    </w:p>
    <w:p w14:paraId="7D50EC45" w14:textId="4AB6C0E1" w:rsidR="00424AD8" w:rsidRPr="0052492D" w:rsidRDefault="00424AD8" w:rsidP="001132C4">
      <w:pPr>
        <w:numPr>
          <w:ilvl w:val="0"/>
          <w:numId w:val="2"/>
        </w:numPr>
        <w:shd w:val="clear" w:color="auto" w:fill="FFFFFF"/>
        <w:spacing w:after="0" w:line="270" w:lineRule="atLeast"/>
        <w:ind w:right="765"/>
        <w:jc w:val="both"/>
        <w:textAlignment w:val="baseline"/>
        <w:rPr>
          <w:rFonts w:ascii="Arial" w:eastAsia="Times New Roman" w:hAnsi="Arial" w:cs="Arial"/>
          <w:color w:val="333333"/>
          <w:lang w:val="en-GB" w:eastAsia="tr-TR"/>
        </w:rPr>
      </w:pPr>
      <w:r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>Very good computer skills (MS Office, Word, Excel, Internet)</w:t>
      </w:r>
      <w:r w:rsidR="00DE3473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>.</w:t>
      </w:r>
    </w:p>
    <w:p w14:paraId="7D50EC46" w14:textId="77777777" w:rsidR="00424AD8" w:rsidRPr="0052492D" w:rsidRDefault="00424AD8" w:rsidP="001132C4">
      <w:pPr>
        <w:numPr>
          <w:ilvl w:val="0"/>
          <w:numId w:val="2"/>
        </w:numPr>
        <w:shd w:val="clear" w:color="auto" w:fill="FFFFFF"/>
        <w:spacing w:after="0" w:line="270" w:lineRule="atLeast"/>
        <w:ind w:right="765"/>
        <w:jc w:val="both"/>
        <w:textAlignment w:val="baseline"/>
        <w:rPr>
          <w:rFonts w:ascii="Arial" w:eastAsia="Times New Roman" w:hAnsi="Arial" w:cs="Arial"/>
          <w:color w:val="333333"/>
          <w:lang w:val="en-GB" w:eastAsia="tr-TR"/>
        </w:rPr>
      </w:pPr>
      <w:r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>Very good communication skills.</w:t>
      </w:r>
    </w:p>
    <w:p w14:paraId="7D50EC47" w14:textId="77777777" w:rsidR="00424AD8" w:rsidRPr="0052492D" w:rsidRDefault="00424AD8" w:rsidP="001132C4">
      <w:pPr>
        <w:numPr>
          <w:ilvl w:val="0"/>
          <w:numId w:val="2"/>
        </w:numPr>
        <w:shd w:val="clear" w:color="auto" w:fill="FFFFFF"/>
        <w:spacing w:after="0" w:line="270" w:lineRule="atLeast"/>
        <w:ind w:right="765"/>
        <w:jc w:val="both"/>
        <w:textAlignment w:val="baseline"/>
        <w:rPr>
          <w:rFonts w:ascii="Arial" w:eastAsia="Times New Roman" w:hAnsi="Arial" w:cs="Arial"/>
          <w:color w:val="333333"/>
          <w:lang w:val="en-GB" w:eastAsia="tr-TR"/>
        </w:rPr>
      </w:pPr>
      <w:r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>Good capability to manage multi-cultural environment.</w:t>
      </w:r>
    </w:p>
    <w:p w14:paraId="7D50EC48" w14:textId="77777777" w:rsidR="00424AD8" w:rsidRPr="0052492D" w:rsidRDefault="00424AD8" w:rsidP="001132C4">
      <w:pPr>
        <w:numPr>
          <w:ilvl w:val="0"/>
          <w:numId w:val="2"/>
        </w:numPr>
        <w:shd w:val="clear" w:color="auto" w:fill="FFFFFF"/>
        <w:spacing w:after="0" w:line="270" w:lineRule="atLeast"/>
        <w:ind w:right="765"/>
        <w:jc w:val="both"/>
        <w:textAlignment w:val="baseline"/>
        <w:rPr>
          <w:rFonts w:ascii="Arial" w:eastAsia="Times New Roman" w:hAnsi="Arial" w:cs="Arial"/>
          <w:color w:val="333333"/>
          <w:lang w:val="en-GB" w:eastAsia="tr-TR"/>
        </w:rPr>
      </w:pPr>
      <w:proofErr w:type="spellStart"/>
      <w:r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>He/She</w:t>
      </w:r>
      <w:proofErr w:type="spellEnd"/>
      <w:r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 xml:space="preserve"> shall be able to act with secrecy and discretion and have good presentation.</w:t>
      </w:r>
    </w:p>
    <w:p w14:paraId="7D50EC49" w14:textId="77777777" w:rsidR="009C2DEE" w:rsidRPr="0052492D" w:rsidRDefault="009C2DEE" w:rsidP="001132C4">
      <w:pPr>
        <w:shd w:val="clear" w:color="auto" w:fill="FFFFFF"/>
        <w:spacing w:after="0" w:line="270" w:lineRule="atLeast"/>
        <w:ind w:right="765"/>
        <w:jc w:val="both"/>
        <w:textAlignment w:val="baseline"/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</w:pPr>
    </w:p>
    <w:p w14:paraId="7D50EC4A" w14:textId="77777777" w:rsidR="009C2DEE" w:rsidRPr="0052492D" w:rsidRDefault="00424AD8" w:rsidP="001132C4">
      <w:pPr>
        <w:shd w:val="clear" w:color="auto" w:fill="FFFFFF"/>
        <w:spacing w:after="0" w:line="270" w:lineRule="atLeast"/>
        <w:ind w:right="765"/>
        <w:jc w:val="both"/>
        <w:textAlignment w:val="baseline"/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val="en-GB" w:eastAsia="tr-TR"/>
        </w:rPr>
      </w:pPr>
      <w:r w:rsidRPr="0052492D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val="en-GB" w:eastAsia="tr-TR"/>
        </w:rPr>
        <w:t>Remuneration</w:t>
      </w:r>
    </w:p>
    <w:p w14:paraId="7D50EC4B" w14:textId="1E013453" w:rsidR="009C2DEE" w:rsidRPr="0052492D" w:rsidRDefault="00424AD8" w:rsidP="00AF11B7">
      <w:pPr>
        <w:shd w:val="clear" w:color="auto" w:fill="FFFFFF"/>
        <w:spacing w:after="0" w:line="270" w:lineRule="atLeast"/>
        <w:ind w:right="765"/>
        <w:jc w:val="both"/>
        <w:textAlignment w:val="baseline"/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</w:pPr>
      <w:r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>The payment will be done according to the Twinning Contract</w:t>
      </w:r>
      <w:r w:rsidR="00AF11B7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>.</w:t>
      </w:r>
      <w:r w:rsidR="00AF11B7">
        <w:rPr>
          <w:rFonts w:ascii="Arial" w:eastAsia="Times New Roman" w:hAnsi="Arial" w:cs="Arial"/>
          <w:color w:val="333333"/>
          <w:lang w:val="en-GB" w:eastAsia="tr-TR"/>
        </w:rPr>
        <w:t xml:space="preserve"> </w:t>
      </w:r>
      <w:r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 xml:space="preserve">The service provider contract will be signed for </w:t>
      </w:r>
      <w:r w:rsidR="009C2DEE"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>the whole duration of the Project, foreseen on 1</w:t>
      </w:r>
      <w:r w:rsidR="00C5144A"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>8</w:t>
      </w:r>
      <w:r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 xml:space="preserve"> months</w:t>
      </w:r>
      <w:r w:rsidR="009C2DEE"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>,</w:t>
      </w:r>
      <w:r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 xml:space="preserve"> and he/she will be contracted by the Member State</w:t>
      </w:r>
      <w:r w:rsidR="00DE3473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>.</w:t>
      </w:r>
    </w:p>
    <w:p w14:paraId="7D50EC4C" w14:textId="77777777" w:rsidR="009C2DEE" w:rsidRPr="0052492D" w:rsidRDefault="009C2DEE" w:rsidP="00AF11B7">
      <w:pPr>
        <w:shd w:val="clear" w:color="auto" w:fill="FFFFFF"/>
        <w:spacing w:after="0" w:line="270" w:lineRule="atLeast"/>
        <w:ind w:right="765"/>
        <w:jc w:val="both"/>
        <w:textAlignment w:val="baseline"/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val="en-GB" w:eastAsia="tr-TR"/>
        </w:rPr>
      </w:pPr>
    </w:p>
    <w:p w14:paraId="2A0BC826" w14:textId="77777777" w:rsidR="0022133F" w:rsidRDefault="0022133F">
      <w:pPr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val="en-GB" w:eastAsia="tr-TR"/>
        </w:rPr>
      </w:pPr>
      <w:r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val="en-GB" w:eastAsia="tr-TR"/>
        </w:rPr>
        <w:br w:type="page"/>
      </w:r>
    </w:p>
    <w:p w14:paraId="7D50EC4D" w14:textId="472D25B1" w:rsidR="009C2DEE" w:rsidRPr="0052492D" w:rsidRDefault="00424AD8" w:rsidP="001132C4">
      <w:pPr>
        <w:shd w:val="clear" w:color="auto" w:fill="FFFFFF"/>
        <w:spacing w:after="0" w:line="270" w:lineRule="atLeast"/>
        <w:ind w:right="765"/>
        <w:jc w:val="both"/>
        <w:textAlignment w:val="baseline"/>
        <w:rPr>
          <w:rFonts w:ascii="Arial" w:eastAsia="Times New Roman" w:hAnsi="Arial" w:cs="Arial"/>
          <w:color w:val="333333"/>
          <w:lang w:val="en-GB" w:eastAsia="tr-TR"/>
        </w:rPr>
      </w:pPr>
      <w:r w:rsidRPr="0052492D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val="en-GB" w:eastAsia="tr-TR"/>
        </w:rPr>
        <w:lastRenderedPageBreak/>
        <w:t>How to Apply</w:t>
      </w:r>
    </w:p>
    <w:p w14:paraId="7D50EC4E" w14:textId="77777777" w:rsidR="001A6E03" w:rsidRPr="0052492D" w:rsidRDefault="00424AD8" w:rsidP="001132C4">
      <w:pPr>
        <w:shd w:val="clear" w:color="auto" w:fill="FFFFFF"/>
        <w:spacing w:after="0" w:line="270" w:lineRule="atLeast"/>
        <w:ind w:right="765"/>
        <w:jc w:val="both"/>
        <w:textAlignment w:val="baseline"/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</w:pPr>
      <w:r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>Please send your application</w:t>
      </w:r>
      <w:r w:rsidR="007F5596"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 xml:space="preserve">, CV </w:t>
      </w:r>
      <w:proofErr w:type="spellStart"/>
      <w:r w:rsidR="007F5596"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>Europass</w:t>
      </w:r>
      <w:proofErr w:type="spellEnd"/>
      <w:r w:rsidR="007F5596"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 xml:space="preserve"> + Cover Letter</w:t>
      </w:r>
      <w:r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 xml:space="preserve"> via e-mail to</w:t>
      </w:r>
      <w:r w:rsidR="001A6E03"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>:</w:t>
      </w:r>
    </w:p>
    <w:p w14:paraId="7D50EC50" w14:textId="6ADD22A4" w:rsidR="00452C29" w:rsidRPr="0052492D" w:rsidRDefault="00E7203F" w:rsidP="001132C4">
      <w:pPr>
        <w:shd w:val="clear" w:color="auto" w:fill="FFFFFF"/>
        <w:spacing w:after="0" w:line="270" w:lineRule="atLeast"/>
        <w:ind w:right="765"/>
        <w:jc w:val="both"/>
        <w:textAlignment w:val="baseline"/>
        <w:rPr>
          <w:rFonts w:ascii="Arial" w:hAnsi="Arial" w:cs="Arial"/>
          <w:color w:val="333333"/>
        </w:rPr>
      </w:pPr>
      <w:hyperlink r:id="rId13" w:history="1">
        <w:r w:rsidR="001C4121" w:rsidRPr="0043741A">
          <w:rPr>
            <w:rStyle w:val="Hyperlink"/>
            <w:rFonts w:ascii="Arial" w:hAnsi="Arial" w:cs="Arial"/>
          </w:rPr>
          <w:t>twinning.sr18@gmail.com</w:t>
        </w:r>
      </w:hyperlink>
      <w:r w:rsidR="001C4121">
        <w:rPr>
          <w:rStyle w:val="Hyperlink"/>
          <w:rFonts w:ascii="Arial" w:hAnsi="Arial" w:cs="Arial"/>
          <w:color w:val="333333"/>
        </w:rPr>
        <w:t xml:space="preserve"> </w:t>
      </w:r>
    </w:p>
    <w:p w14:paraId="5486A15B" w14:textId="77777777" w:rsidR="005961EB" w:rsidRPr="0052492D" w:rsidRDefault="005961EB" w:rsidP="001132C4">
      <w:pPr>
        <w:shd w:val="clear" w:color="auto" w:fill="FFFFFF"/>
        <w:spacing w:after="0" w:line="270" w:lineRule="atLeast"/>
        <w:ind w:right="765"/>
        <w:jc w:val="both"/>
        <w:textAlignment w:val="baseline"/>
        <w:rPr>
          <w:rFonts w:ascii="Arial" w:hAnsi="Arial" w:cs="Arial"/>
          <w:color w:val="333333"/>
        </w:rPr>
      </w:pPr>
    </w:p>
    <w:p w14:paraId="7D50EC51" w14:textId="0CCF4531" w:rsidR="00FB3D3B" w:rsidRPr="0052492D" w:rsidRDefault="00424AD8" w:rsidP="001132C4">
      <w:pPr>
        <w:shd w:val="clear" w:color="auto" w:fill="FFFFFF"/>
        <w:spacing w:after="0" w:line="270" w:lineRule="atLeast"/>
        <w:ind w:right="765"/>
        <w:jc w:val="both"/>
        <w:textAlignment w:val="baseline"/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</w:pPr>
      <w:r w:rsidRPr="0052492D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val="en-GB" w:eastAsia="tr-TR"/>
        </w:rPr>
        <w:t>Deadline</w:t>
      </w:r>
      <w:r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 xml:space="preserve">: </w:t>
      </w:r>
      <w:r w:rsidR="00464FA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>12</w:t>
      </w:r>
      <w:r w:rsidR="00C5144A"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 xml:space="preserve"> June </w:t>
      </w:r>
      <w:r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>20</w:t>
      </w:r>
      <w:r w:rsidR="00C5144A"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>22</w:t>
      </w:r>
    </w:p>
    <w:p w14:paraId="7D50EC52" w14:textId="77777777" w:rsidR="00424AD8" w:rsidRPr="0052492D" w:rsidRDefault="00424AD8" w:rsidP="001132C4">
      <w:pPr>
        <w:shd w:val="clear" w:color="auto" w:fill="FFFFFF"/>
        <w:spacing w:after="0" w:line="270" w:lineRule="atLeast"/>
        <w:ind w:right="765"/>
        <w:jc w:val="both"/>
        <w:textAlignment w:val="baseline"/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</w:pPr>
      <w:r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>Short-listed candidates will be invited for an interview.</w:t>
      </w:r>
    </w:p>
    <w:p w14:paraId="7D50EC53" w14:textId="40DDF0C7" w:rsidR="00250F47" w:rsidRPr="0052492D" w:rsidRDefault="00250F47" w:rsidP="001132C4">
      <w:pPr>
        <w:shd w:val="clear" w:color="auto" w:fill="FFFFFF"/>
        <w:spacing w:after="0" w:line="270" w:lineRule="atLeast"/>
        <w:ind w:right="765"/>
        <w:jc w:val="both"/>
        <w:textAlignment w:val="baseline"/>
        <w:rPr>
          <w:rFonts w:ascii="Arial" w:eastAsia="Times New Roman" w:hAnsi="Arial" w:cs="Arial"/>
          <w:color w:val="333333"/>
          <w:lang w:val="en-GB" w:eastAsia="tr-TR"/>
        </w:rPr>
      </w:pPr>
      <w:r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 xml:space="preserve">More on twinning projects: </w:t>
      </w:r>
      <w:hyperlink r:id="rId14" w:history="1">
        <w:r w:rsidR="001C4121" w:rsidRPr="0043741A">
          <w:rPr>
            <w:rStyle w:val="Hyperlink"/>
            <w:rFonts w:ascii="Arial" w:eastAsia="Times New Roman" w:hAnsi="Arial" w:cs="Arial"/>
            <w:bdr w:val="none" w:sz="0" w:space="0" w:color="auto" w:frame="1"/>
            <w:lang w:val="en-GB" w:eastAsia="tr-TR"/>
          </w:rPr>
          <w:t>http://ec.europa.eu/enlargement/tenders/twinning/index_en.htm</w:t>
        </w:r>
      </w:hyperlink>
      <w:r w:rsidR="001C4121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 xml:space="preserve"> </w:t>
      </w:r>
    </w:p>
    <w:p w14:paraId="7D50EC54" w14:textId="77777777" w:rsidR="00250F47" w:rsidRPr="0052492D" w:rsidRDefault="00250F47" w:rsidP="001132C4">
      <w:pPr>
        <w:shd w:val="clear" w:color="auto" w:fill="FFFFFF"/>
        <w:tabs>
          <w:tab w:val="left" w:pos="6862"/>
        </w:tabs>
        <w:spacing w:after="0" w:line="270" w:lineRule="atLeast"/>
        <w:ind w:right="765"/>
        <w:jc w:val="both"/>
        <w:textAlignment w:val="baseline"/>
        <w:rPr>
          <w:rFonts w:ascii="Arial" w:eastAsia="Times New Roman" w:hAnsi="Arial" w:cs="Arial"/>
          <w:color w:val="333333"/>
          <w:lang w:val="en-GB" w:eastAsia="tr-TR"/>
        </w:rPr>
      </w:pPr>
      <w:r w:rsidRPr="0052492D">
        <w:rPr>
          <w:rFonts w:ascii="Arial" w:eastAsia="Times New Roman" w:hAnsi="Arial" w:cs="Arial"/>
          <w:color w:val="333333"/>
          <w:lang w:val="en-GB" w:eastAsia="tr-TR"/>
        </w:rPr>
        <w:tab/>
      </w:r>
    </w:p>
    <w:p w14:paraId="7D50EC55" w14:textId="77777777" w:rsidR="009C2DEE" w:rsidRPr="0052492D" w:rsidRDefault="00452C29" w:rsidP="001132C4">
      <w:pPr>
        <w:shd w:val="clear" w:color="auto" w:fill="FFFFFF"/>
        <w:spacing w:after="0" w:line="270" w:lineRule="atLeast"/>
        <w:ind w:right="765"/>
        <w:jc w:val="both"/>
        <w:textAlignment w:val="baseline"/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val="en-GB" w:eastAsia="tr-TR"/>
        </w:rPr>
      </w:pPr>
      <w:r w:rsidRPr="0052492D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val="en-GB" w:eastAsia="tr-TR"/>
        </w:rPr>
        <w:t>IMPORTANT NOTICE:</w:t>
      </w:r>
    </w:p>
    <w:p w14:paraId="7D50EC56" w14:textId="30DB9FD3" w:rsidR="00452C29" w:rsidRPr="0052492D" w:rsidRDefault="006672FE" w:rsidP="001132C4">
      <w:pPr>
        <w:shd w:val="clear" w:color="auto" w:fill="FFFFFF"/>
        <w:spacing w:after="0" w:line="270" w:lineRule="atLeast"/>
        <w:ind w:right="765"/>
        <w:jc w:val="both"/>
        <w:textAlignment w:val="baseline"/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</w:pPr>
      <w:r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>The assistant</w:t>
      </w:r>
      <w:r w:rsidR="00E327E8"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 xml:space="preserve"> shall not have been in any contractual relation with the Beneficiary administration during at least the 6 months preceding their hiring.</w:t>
      </w:r>
    </w:p>
    <w:p w14:paraId="7D50EC78" w14:textId="0291285D" w:rsidR="00FB3D3B" w:rsidRPr="0052492D" w:rsidRDefault="00452C29" w:rsidP="001132C4">
      <w:pPr>
        <w:shd w:val="clear" w:color="auto" w:fill="FFFFFF"/>
        <w:spacing w:after="0" w:line="270" w:lineRule="atLeast"/>
        <w:ind w:right="765"/>
        <w:jc w:val="both"/>
        <w:textAlignment w:val="baseline"/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</w:pPr>
      <w:r w:rsidRPr="0052492D">
        <w:rPr>
          <w:rFonts w:ascii="Arial" w:eastAsia="Times New Roman" w:hAnsi="Arial" w:cs="Arial"/>
          <w:color w:val="333333"/>
          <w:bdr w:val="none" w:sz="0" w:space="0" w:color="auto" w:frame="1"/>
          <w:lang w:val="en-GB" w:eastAsia="tr-TR"/>
        </w:rPr>
        <w:t>The assistant will sign a service provider contract and must have a status of self-employed. It will be his/her sole responsibility to comply with all legal requirements for self-employment as well as to cover all related taxes and charges.</w:t>
      </w:r>
    </w:p>
    <w:sectPr w:rsidR="00FB3D3B" w:rsidRPr="0052492D" w:rsidSect="00F1410E">
      <w:headerReference w:type="default" r:id="rId15"/>
      <w:footerReference w:type="default" r:id="rId16"/>
      <w:pgSz w:w="11906" w:h="16838"/>
      <w:pgMar w:top="1701" w:right="397" w:bottom="1418" w:left="1418" w:header="680" w:footer="397" w:gutter="39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12896D" w14:textId="77777777" w:rsidR="00E7203F" w:rsidRDefault="00E7203F" w:rsidP="00711FE4">
      <w:pPr>
        <w:spacing w:after="0" w:line="240" w:lineRule="auto"/>
      </w:pPr>
      <w:r>
        <w:separator/>
      </w:r>
    </w:p>
  </w:endnote>
  <w:endnote w:type="continuationSeparator" w:id="0">
    <w:p w14:paraId="6A848AF9" w14:textId="77777777" w:rsidR="00E7203F" w:rsidRDefault="00E7203F" w:rsidP="00711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AABC65" w14:textId="2139A053" w:rsidR="007F7487" w:rsidRDefault="00747D05" w:rsidP="001E0306">
    <w:pPr>
      <w:pStyle w:val="Footer"/>
      <w:jc w:val="right"/>
      <w:rPr>
        <w:rFonts w:ascii="Arial" w:eastAsia="Times New Roman" w:hAnsi="Arial" w:cs="Arial"/>
        <w:color w:val="333333"/>
        <w:sz w:val="14"/>
        <w:szCs w:val="14"/>
        <w:bdr w:val="none" w:sz="0" w:space="0" w:color="auto" w:frame="1"/>
        <w:lang w:val="en-GB" w:eastAsia="tr-TR"/>
      </w:rPr>
    </w:pPr>
    <w:r>
      <w:rPr>
        <w:noProof/>
        <w:lang w:val="en-GB" w:eastAsia="en-GB"/>
      </w:rPr>
      <w:drawing>
        <wp:anchor distT="0" distB="0" distL="114300" distR="114300" simplePos="0" relativeHeight="251664384" behindDoc="0" locked="0" layoutInCell="1" allowOverlap="1" wp14:anchorId="0291F7C5" wp14:editId="2F3CDBCD">
          <wp:simplePos x="0" y="0"/>
          <wp:positionH relativeFrom="leftMargin">
            <wp:posOffset>1398905</wp:posOffset>
          </wp:positionH>
          <wp:positionV relativeFrom="bottomMargin">
            <wp:posOffset>285750</wp:posOffset>
          </wp:positionV>
          <wp:extent cx="518160" cy="431800"/>
          <wp:effectExtent l="0" t="0" r="0" b="6350"/>
          <wp:wrapSquare wrapText="bothSides"/>
          <wp:docPr id="398" name="Imagen 398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16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485">
      <w:rPr>
        <w:noProof/>
        <w:lang w:val="en-GB" w:eastAsia="en-GB"/>
      </w:rPr>
      <w:drawing>
        <wp:anchor distT="0" distB="0" distL="114300" distR="114300" simplePos="0" relativeHeight="251665408" behindDoc="0" locked="0" layoutInCell="1" allowOverlap="1" wp14:anchorId="3A2382CC" wp14:editId="4B03CC2E">
          <wp:simplePos x="0" y="0"/>
          <wp:positionH relativeFrom="column">
            <wp:posOffset>842645</wp:posOffset>
          </wp:positionH>
          <wp:positionV relativeFrom="bottomMargin">
            <wp:posOffset>360045</wp:posOffset>
          </wp:positionV>
          <wp:extent cx="1195070" cy="287655"/>
          <wp:effectExtent l="0" t="0" r="5080" b="0"/>
          <wp:wrapSquare wrapText="bothSides"/>
          <wp:docPr id="399" name="Imagen 399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n 38" descr="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5070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485">
      <w:rPr>
        <w:rFonts w:ascii="Arial" w:eastAsia="Times New Roman" w:hAnsi="Arial" w:cs="Arial"/>
        <w:noProof/>
        <w:color w:val="333333"/>
        <w:sz w:val="14"/>
        <w:szCs w:val="14"/>
        <w:bdr w:val="none" w:sz="0" w:space="0" w:color="auto" w:frame="1"/>
        <w:lang w:val="en-GB" w:eastAsia="en-GB"/>
      </w:rPr>
      <w:drawing>
        <wp:anchor distT="0" distB="0" distL="114300" distR="114300" simplePos="0" relativeHeight="251666432" behindDoc="0" locked="0" layoutInCell="1" allowOverlap="1" wp14:anchorId="22E31704" wp14:editId="04F8B6EC">
          <wp:simplePos x="0" y="0"/>
          <wp:positionH relativeFrom="leftMargin">
            <wp:posOffset>252095</wp:posOffset>
          </wp:positionH>
          <wp:positionV relativeFrom="bottomMargin">
            <wp:posOffset>360045</wp:posOffset>
          </wp:positionV>
          <wp:extent cx="1065600" cy="288000"/>
          <wp:effectExtent l="0" t="0" r="1270" b="0"/>
          <wp:wrapSquare wrapText="bothSides"/>
          <wp:docPr id="400" name="Imagen 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0" name="Imagen 40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600" cy="2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1E0306" w:rsidRPr="00202888">
      <w:rPr>
        <w:rFonts w:ascii="Arial" w:eastAsia="Times New Roman" w:hAnsi="Arial" w:cs="Arial"/>
        <w:color w:val="333333"/>
        <w:sz w:val="14"/>
        <w:szCs w:val="14"/>
        <w:bdr w:val="none" w:sz="0" w:space="0" w:color="auto" w:frame="1"/>
        <w:lang w:val="en-GB" w:eastAsia="tr-TR"/>
      </w:rPr>
      <w:t>Nemanjina</w:t>
    </w:r>
    <w:proofErr w:type="spellEnd"/>
    <w:r w:rsidR="001E0306" w:rsidRPr="00202888">
      <w:rPr>
        <w:rFonts w:ascii="Arial" w:eastAsia="Times New Roman" w:hAnsi="Arial" w:cs="Arial"/>
        <w:color w:val="333333"/>
        <w:sz w:val="14"/>
        <w:szCs w:val="14"/>
        <w:bdr w:val="none" w:sz="0" w:space="0" w:color="auto" w:frame="1"/>
        <w:lang w:val="en-GB" w:eastAsia="tr-TR"/>
      </w:rPr>
      <w:t xml:space="preserve"> </w:t>
    </w:r>
    <w:r w:rsidR="00172F0C">
      <w:rPr>
        <w:rFonts w:ascii="Arial" w:eastAsia="Times New Roman" w:hAnsi="Arial" w:cs="Arial"/>
        <w:color w:val="333333"/>
        <w:sz w:val="14"/>
        <w:szCs w:val="14"/>
        <w:bdr w:val="none" w:sz="0" w:space="0" w:color="auto" w:frame="1"/>
        <w:lang w:val="en-GB" w:eastAsia="tr-TR"/>
      </w:rPr>
      <w:t>S</w:t>
    </w:r>
    <w:r w:rsidR="001E0306" w:rsidRPr="00202888">
      <w:rPr>
        <w:rFonts w:ascii="Arial" w:eastAsia="Times New Roman" w:hAnsi="Arial" w:cs="Arial"/>
        <w:color w:val="333333"/>
        <w:sz w:val="14"/>
        <w:szCs w:val="14"/>
        <w:bdr w:val="none" w:sz="0" w:space="0" w:color="auto" w:frame="1"/>
        <w:lang w:val="en-GB" w:eastAsia="tr-TR"/>
      </w:rPr>
      <w:t>treet 22-26, floor 8 and 9</w:t>
    </w:r>
  </w:p>
  <w:p w14:paraId="6E0C7D7A" w14:textId="60ECC109" w:rsidR="00FF487B" w:rsidRDefault="001E0306" w:rsidP="001E0306">
    <w:pPr>
      <w:pStyle w:val="Footer"/>
      <w:jc w:val="right"/>
      <w:rPr>
        <w:rFonts w:ascii="Arial" w:eastAsia="Times New Roman" w:hAnsi="Arial" w:cs="Arial"/>
        <w:color w:val="333333"/>
        <w:sz w:val="14"/>
        <w:szCs w:val="14"/>
        <w:bdr w:val="none" w:sz="0" w:space="0" w:color="auto" w:frame="1"/>
        <w:lang w:val="en-GB" w:eastAsia="tr-TR"/>
      </w:rPr>
    </w:pPr>
    <w:r w:rsidRPr="00202888">
      <w:rPr>
        <w:rFonts w:ascii="Arial" w:eastAsia="Times New Roman" w:hAnsi="Arial" w:cs="Arial"/>
        <w:color w:val="333333"/>
        <w:sz w:val="14"/>
        <w:szCs w:val="14"/>
        <w:bdr w:val="none" w:sz="0" w:space="0" w:color="auto" w:frame="1"/>
        <w:lang w:val="en-GB" w:eastAsia="tr-TR"/>
      </w:rPr>
      <w:t>Belgrade</w:t>
    </w:r>
    <w:r w:rsidR="00790A5E">
      <w:rPr>
        <w:rFonts w:ascii="Arial" w:eastAsia="Times New Roman" w:hAnsi="Arial" w:cs="Arial"/>
        <w:color w:val="333333"/>
        <w:sz w:val="14"/>
        <w:szCs w:val="14"/>
        <w:bdr w:val="none" w:sz="0" w:space="0" w:color="auto" w:frame="1"/>
        <w:lang w:val="en-GB" w:eastAsia="tr-TR"/>
      </w:rPr>
      <w:t>, Ser</w:t>
    </w:r>
    <w:r w:rsidR="00172F0C">
      <w:rPr>
        <w:rFonts w:ascii="Arial" w:eastAsia="Times New Roman" w:hAnsi="Arial" w:cs="Arial"/>
        <w:color w:val="333333"/>
        <w:sz w:val="14"/>
        <w:szCs w:val="14"/>
        <w:bdr w:val="none" w:sz="0" w:space="0" w:color="auto" w:frame="1"/>
        <w:lang w:val="en-GB" w:eastAsia="tr-TR"/>
      </w:rPr>
      <w:t>b</w:t>
    </w:r>
    <w:r w:rsidR="00790A5E">
      <w:rPr>
        <w:rFonts w:ascii="Arial" w:eastAsia="Times New Roman" w:hAnsi="Arial" w:cs="Arial"/>
        <w:color w:val="333333"/>
        <w:sz w:val="14"/>
        <w:szCs w:val="14"/>
        <w:bdr w:val="none" w:sz="0" w:space="0" w:color="auto" w:frame="1"/>
        <w:lang w:val="en-GB" w:eastAsia="tr-TR"/>
      </w:rPr>
      <w:t>ia</w:t>
    </w:r>
  </w:p>
  <w:p w14:paraId="356C2EA2" w14:textId="568E03EE" w:rsidR="007F7487" w:rsidRPr="00172F0C" w:rsidRDefault="007F7487" w:rsidP="001E0306">
    <w:pPr>
      <w:pStyle w:val="Footer"/>
      <w:jc w:val="right"/>
      <w:rPr>
        <w:rFonts w:ascii="Arial" w:eastAsia="Times New Roman" w:hAnsi="Arial" w:cs="Arial"/>
        <w:color w:val="333333"/>
        <w:sz w:val="14"/>
        <w:szCs w:val="14"/>
        <w:bdr w:val="none" w:sz="0" w:space="0" w:color="auto" w:frame="1"/>
        <w:lang w:val="en-GB" w:eastAsia="tr-TR"/>
      </w:rPr>
    </w:pPr>
    <w:r w:rsidRPr="00172F0C">
      <w:rPr>
        <w:rFonts w:ascii="Arial" w:eastAsia="Times New Roman" w:hAnsi="Arial" w:cs="Arial"/>
        <w:color w:val="333333"/>
        <w:sz w:val="14"/>
        <w:szCs w:val="14"/>
        <w:bdr w:val="none" w:sz="0" w:space="0" w:color="auto" w:frame="1"/>
        <w:lang w:val="en-GB" w:eastAsia="tr-TR"/>
      </w:rPr>
      <w:t>twinning.sr18@gmail.com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DB0E3A" w14:textId="77777777" w:rsidR="00E7203F" w:rsidRDefault="00E7203F" w:rsidP="00711FE4">
      <w:pPr>
        <w:spacing w:after="0" w:line="240" w:lineRule="auto"/>
      </w:pPr>
      <w:r>
        <w:separator/>
      </w:r>
    </w:p>
  </w:footnote>
  <w:footnote w:type="continuationSeparator" w:id="0">
    <w:p w14:paraId="738D5CE3" w14:textId="77777777" w:rsidR="00E7203F" w:rsidRDefault="00E7203F" w:rsidP="00711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38F93" w14:textId="1DECB6D5" w:rsidR="00711FE4" w:rsidRPr="00F0753D" w:rsidRDefault="00D52CEE" w:rsidP="00F0753D">
    <w:pPr>
      <w:pStyle w:val="Header"/>
      <w:tabs>
        <w:tab w:val="clear" w:pos="4252"/>
        <w:tab w:val="center" w:pos="5812"/>
      </w:tabs>
      <w:ind w:firstLine="3540"/>
      <w:jc w:val="right"/>
      <w:rPr>
        <w:rFonts w:ascii="Arial-BoldMT" w:hAnsi="Arial-BoldMT" w:cs="Arial-BoldMT"/>
        <w:b/>
        <w:bCs/>
        <w:color w:val="333333"/>
        <w:sz w:val="11"/>
        <w:szCs w:val="11"/>
        <w:lang w:val="en-GB"/>
      </w:rPr>
    </w:pPr>
    <w:r w:rsidRPr="00F0753D">
      <w:rPr>
        <w:rFonts w:ascii="Arial-BoldMT" w:hAnsi="Arial-BoldMT" w:cs="Arial-BoldMT"/>
        <w:b/>
        <w:bCs/>
        <w:noProof/>
        <w:color w:val="333333"/>
        <w:sz w:val="11"/>
        <w:szCs w:val="11"/>
        <w:lang w:val="en-GB" w:eastAsia="en-GB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CF53054" wp14:editId="174DA9D5">
              <wp:simplePos x="0" y="0"/>
              <wp:positionH relativeFrom="margin">
                <wp:posOffset>3566795</wp:posOffset>
              </wp:positionH>
              <wp:positionV relativeFrom="paragraph">
                <wp:posOffset>-15240</wp:posOffset>
              </wp:positionV>
              <wp:extent cx="981075" cy="254000"/>
              <wp:effectExtent l="0" t="0" r="28575" b="12700"/>
              <wp:wrapSquare wrapText="bothSides"/>
              <wp:docPr id="1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25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4A17CB" w14:textId="77777777" w:rsidR="007D312F" w:rsidRPr="007D312F" w:rsidRDefault="007D312F" w:rsidP="007D312F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-BoldMT" w:hAnsi="Arial-BoldMT" w:cs="Arial-BoldMT"/>
                              <w:b/>
                              <w:bCs/>
                              <w:color w:val="333333"/>
                              <w:sz w:val="10"/>
                              <w:szCs w:val="10"/>
                              <w:lang w:val="en-GB"/>
                            </w:rPr>
                          </w:pPr>
                          <w:r w:rsidRPr="007D312F">
                            <w:rPr>
                              <w:rFonts w:ascii="Arial-BoldMT" w:hAnsi="Arial-BoldMT" w:cs="Arial-BoldMT"/>
                              <w:b/>
                              <w:bCs/>
                              <w:color w:val="333333"/>
                              <w:sz w:val="10"/>
                              <w:szCs w:val="10"/>
                              <w:lang w:val="en-GB"/>
                            </w:rPr>
                            <w:t>This project is funded by</w:t>
                          </w:r>
                        </w:p>
                        <w:p w14:paraId="1FEE06F5" w14:textId="247F9F63" w:rsidR="00F0753D" w:rsidRPr="007D312F" w:rsidRDefault="007D312F" w:rsidP="007D312F">
                          <w:pPr>
                            <w:rPr>
                              <w:sz w:val="11"/>
                              <w:szCs w:val="11"/>
                              <w:lang w:val="en-GB"/>
                            </w:rPr>
                          </w:pPr>
                          <w:r w:rsidRPr="007D312F">
                            <w:rPr>
                              <w:rFonts w:ascii="Arial-BoldMT" w:hAnsi="Arial-BoldMT" w:cs="Arial-BoldMT"/>
                              <w:b/>
                              <w:bCs/>
                              <w:color w:val="333333"/>
                              <w:sz w:val="10"/>
                              <w:szCs w:val="10"/>
                              <w:lang w:val="en-GB"/>
                            </w:rPr>
                            <w:t>the European Union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4CF5305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80.85pt;margin-top:-1.2pt;width:77.25pt;height:2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" strokecolor="white [3212]">
              <v:textbox>
                <w:txbxContent>
                  <w:p w14:paraId="3B4A17CB" w14:textId="77777777" w:rsidR="007D312F" w:rsidRPr="007D312F" w:rsidRDefault="007D312F" w:rsidP="007D312F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-BoldMT" w:hAnsi="Arial-BoldMT" w:cs="Arial-BoldMT"/>
                        <w:b/>
                        <w:bCs/>
                        <w:color w:val="333333"/>
                        <w:sz w:val="10"/>
                        <w:szCs w:val="10"/>
                        <w:lang w:val="en-GB"/>
                      </w:rPr>
                    </w:pPr>
                    <w:r w:rsidRPr="007D312F">
                      <w:rPr>
                        <w:rFonts w:ascii="Arial-BoldMT" w:hAnsi="Arial-BoldMT" w:cs="Arial-BoldMT"/>
                        <w:b/>
                        <w:bCs/>
                        <w:color w:val="333333"/>
                        <w:sz w:val="10"/>
                        <w:szCs w:val="10"/>
                        <w:lang w:val="en-GB"/>
                      </w:rPr>
                      <w:t>This project is funded by</w:t>
                    </w:r>
                  </w:p>
                  <w:p w14:paraId="1FEE06F5" w14:textId="247F9F63" w:rsidR="00F0753D" w:rsidRPr="007D312F" w:rsidRDefault="007D312F" w:rsidP="007D312F">
                    <w:pPr>
                      <w:rPr>
                        <w:sz w:val="11"/>
                        <w:szCs w:val="11"/>
                        <w:lang w:val="en-GB"/>
                      </w:rPr>
                    </w:pPr>
                    <w:r w:rsidRPr="007D312F">
                      <w:rPr>
                        <w:rFonts w:ascii="Arial-BoldMT" w:hAnsi="Arial-BoldMT" w:cs="Arial-BoldMT"/>
                        <w:b/>
                        <w:bCs/>
                        <w:color w:val="333333"/>
                        <w:sz w:val="10"/>
                        <w:szCs w:val="10"/>
                        <w:lang w:val="en-GB"/>
                      </w:rPr>
                      <w:t>the European Union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F0753D">
      <w:rPr>
        <w:rFonts w:ascii="Arial-BoldMT" w:hAnsi="Arial-BoldMT" w:cs="Arial-BoldMT"/>
        <w:b/>
        <w:bCs/>
        <w:noProof/>
        <w:color w:val="333333"/>
        <w:sz w:val="11"/>
        <w:szCs w:val="11"/>
        <w:lang w:val="en-GB"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8F0D77A" wp14:editId="678C55F1">
              <wp:simplePos x="0" y="0"/>
              <wp:positionH relativeFrom="margin">
                <wp:posOffset>-613686</wp:posOffset>
              </wp:positionH>
              <wp:positionV relativeFrom="paragraph">
                <wp:posOffset>-262227</wp:posOffset>
              </wp:positionV>
              <wp:extent cx="2360930" cy="1404620"/>
              <wp:effectExtent l="0" t="0" r="19685" b="1079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28F133" w14:textId="6E201E32" w:rsidR="00F0753D" w:rsidRPr="00F0753D" w:rsidRDefault="00F0753D" w:rsidP="00F0753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-BoldMT" w:hAnsi="Arial-BoldMT" w:cs="Arial-BoldMT"/>
                              <w:b/>
                              <w:bCs/>
                              <w:color w:val="333333"/>
                              <w:sz w:val="11"/>
                              <w:szCs w:val="11"/>
                              <w:lang w:val="en-GB"/>
                            </w:rPr>
                          </w:pPr>
                          <w:r w:rsidRPr="00F0753D">
                            <w:rPr>
                              <w:rFonts w:ascii="Arial-BoldMT" w:hAnsi="Arial-BoldMT" w:cs="Arial-BoldMT"/>
                              <w:b/>
                              <w:bCs/>
                              <w:color w:val="333333"/>
                              <w:sz w:val="11"/>
                              <w:szCs w:val="11"/>
                              <w:lang w:val="en-GB"/>
                            </w:rPr>
                            <w:t>Republic of Serbia</w:t>
                          </w:r>
                        </w:p>
                        <w:p w14:paraId="51B9E514" w14:textId="77777777" w:rsidR="00F0753D" w:rsidRPr="00F0753D" w:rsidRDefault="00F0753D" w:rsidP="00F0753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-BoldMT" w:hAnsi="Arial-BoldMT" w:cs="Arial-BoldMT"/>
                              <w:b/>
                              <w:bCs/>
                              <w:color w:val="333333"/>
                              <w:sz w:val="11"/>
                              <w:szCs w:val="11"/>
                              <w:lang w:val="en-GB"/>
                            </w:rPr>
                          </w:pPr>
                          <w:r w:rsidRPr="00F0753D">
                            <w:rPr>
                              <w:rFonts w:ascii="Arial-BoldMT" w:hAnsi="Arial-BoldMT" w:cs="Arial-BoldMT"/>
                              <w:b/>
                              <w:bCs/>
                              <w:color w:val="333333"/>
                              <w:sz w:val="11"/>
                              <w:szCs w:val="11"/>
                              <w:lang w:val="en-GB"/>
                            </w:rPr>
                            <w:t>Ministry of European</w:t>
                          </w:r>
                        </w:p>
                        <w:p w14:paraId="639608E7" w14:textId="77777777" w:rsidR="00F0753D" w:rsidRPr="00F0753D" w:rsidRDefault="00F0753D" w:rsidP="00F0753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-BoldMT" w:hAnsi="Arial-BoldMT" w:cs="Arial-BoldMT"/>
                              <w:b/>
                              <w:bCs/>
                              <w:color w:val="333333"/>
                              <w:sz w:val="11"/>
                              <w:szCs w:val="11"/>
                              <w:lang w:val="en-GB"/>
                            </w:rPr>
                          </w:pPr>
                          <w:r w:rsidRPr="00F0753D">
                            <w:rPr>
                              <w:rFonts w:ascii="Arial-BoldMT" w:hAnsi="Arial-BoldMT" w:cs="Arial-BoldMT"/>
                              <w:b/>
                              <w:bCs/>
                              <w:color w:val="333333"/>
                              <w:sz w:val="11"/>
                              <w:szCs w:val="11"/>
                              <w:lang w:val="en-GB"/>
                            </w:rPr>
                            <w:t>Integration</w:t>
                          </w:r>
                        </w:p>
                        <w:p w14:paraId="0DE0818E" w14:textId="77777777" w:rsidR="00F0753D" w:rsidRPr="00F0753D" w:rsidRDefault="00F0753D" w:rsidP="00F0753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-BoldMT" w:hAnsi="Arial-BoldMT" w:cs="Arial-BoldMT"/>
                              <w:b/>
                              <w:bCs/>
                              <w:color w:val="333333"/>
                              <w:sz w:val="11"/>
                              <w:szCs w:val="11"/>
                              <w:lang w:val="en-GB"/>
                            </w:rPr>
                          </w:pPr>
                          <w:r w:rsidRPr="00F0753D">
                            <w:rPr>
                              <w:rFonts w:ascii="Arial-BoldMT" w:hAnsi="Arial-BoldMT" w:cs="Arial-BoldMT"/>
                              <w:b/>
                              <w:bCs/>
                              <w:color w:val="333333"/>
                              <w:sz w:val="11"/>
                              <w:szCs w:val="11"/>
                              <w:lang w:val="en-GB"/>
                            </w:rPr>
                            <w:t>Ministry of Finance</w:t>
                          </w:r>
                        </w:p>
                        <w:p w14:paraId="78D6CCD2" w14:textId="77777777" w:rsidR="00F0753D" w:rsidRPr="00F0753D" w:rsidRDefault="00F0753D" w:rsidP="00F0753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-BoldMT" w:hAnsi="Arial-BoldMT" w:cs="Arial-BoldMT"/>
                              <w:b/>
                              <w:bCs/>
                              <w:color w:val="333333"/>
                              <w:sz w:val="11"/>
                              <w:szCs w:val="11"/>
                              <w:lang w:val="en-GB"/>
                            </w:rPr>
                          </w:pPr>
                          <w:r w:rsidRPr="00F0753D">
                            <w:rPr>
                              <w:rFonts w:ascii="Arial-BoldMT" w:hAnsi="Arial-BoldMT" w:cs="Arial-BoldMT"/>
                              <w:b/>
                              <w:bCs/>
                              <w:color w:val="333333"/>
                              <w:sz w:val="11"/>
                              <w:szCs w:val="11"/>
                              <w:lang w:val="en-GB"/>
                            </w:rPr>
                            <w:t>Department for Contracting</w:t>
                          </w:r>
                        </w:p>
                        <w:p w14:paraId="637C82E2" w14:textId="77777777" w:rsidR="00F0753D" w:rsidRPr="00F0753D" w:rsidRDefault="00F0753D" w:rsidP="00F0753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-BoldMT" w:hAnsi="Arial-BoldMT" w:cs="Arial-BoldMT"/>
                              <w:b/>
                              <w:bCs/>
                              <w:color w:val="333333"/>
                              <w:sz w:val="11"/>
                              <w:szCs w:val="11"/>
                              <w:lang w:val="en-GB"/>
                            </w:rPr>
                          </w:pPr>
                          <w:r w:rsidRPr="00F0753D">
                            <w:rPr>
                              <w:rFonts w:ascii="Arial-BoldMT" w:hAnsi="Arial-BoldMT" w:cs="Arial-BoldMT"/>
                              <w:b/>
                              <w:bCs/>
                              <w:color w:val="333333"/>
                              <w:sz w:val="11"/>
                              <w:szCs w:val="11"/>
                              <w:lang w:val="en-GB"/>
                            </w:rPr>
                            <w:t>and Financing of EU Funded</w:t>
                          </w:r>
                        </w:p>
                        <w:p w14:paraId="6B921553" w14:textId="7E1E5E99" w:rsidR="00F0753D" w:rsidRPr="00F0753D" w:rsidRDefault="00F0753D" w:rsidP="00F0753D">
                          <w:pPr>
                            <w:rPr>
                              <w:sz w:val="11"/>
                              <w:szCs w:val="11"/>
                              <w:lang w:val="en-GB"/>
                            </w:rPr>
                          </w:pPr>
                          <w:r w:rsidRPr="00F0753D">
                            <w:rPr>
                              <w:rFonts w:ascii="Arial-BoldMT" w:hAnsi="Arial-BoldMT" w:cs="Arial-BoldMT"/>
                              <w:b/>
                              <w:bCs/>
                              <w:color w:val="333333"/>
                              <w:sz w:val="11"/>
                              <w:szCs w:val="11"/>
                              <w:lang w:val="en-GB"/>
                            </w:rPr>
                            <w:t>Programmes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28F0D77A" id="_x0000_s1027" type="#_x0000_t202" style="position:absolute;left:0;text-align:left;margin-left:-48.3pt;margin-top:-20.6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" strokecolor="white [3212]">
              <v:textbox style="mso-fit-shape-to-text:t">
                <w:txbxContent>
                  <w:p w14:paraId="2428F133" w14:textId="6E201E32" w:rsidR="00F0753D" w:rsidRPr="00F0753D" w:rsidRDefault="00F0753D" w:rsidP="00F0753D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-BoldMT" w:hAnsi="Arial-BoldMT" w:cs="Arial-BoldMT"/>
                        <w:b/>
                        <w:bCs/>
                        <w:color w:val="333333"/>
                        <w:sz w:val="11"/>
                        <w:szCs w:val="11"/>
                        <w:lang w:val="en-GB"/>
                      </w:rPr>
                    </w:pPr>
                    <w:r w:rsidRPr="00F0753D">
                      <w:rPr>
                        <w:rFonts w:ascii="Arial-BoldMT" w:hAnsi="Arial-BoldMT" w:cs="Arial-BoldMT"/>
                        <w:b/>
                        <w:bCs/>
                        <w:color w:val="333333"/>
                        <w:sz w:val="11"/>
                        <w:szCs w:val="11"/>
                        <w:lang w:val="en-GB"/>
                      </w:rPr>
                      <w:t>Republic of Serbia</w:t>
                    </w:r>
                  </w:p>
                  <w:p w14:paraId="51B9E514" w14:textId="77777777" w:rsidR="00F0753D" w:rsidRPr="00F0753D" w:rsidRDefault="00F0753D" w:rsidP="00F0753D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-BoldMT" w:hAnsi="Arial-BoldMT" w:cs="Arial-BoldMT"/>
                        <w:b/>
                        <w:bCs/>
                        <w:color w:val="333333"/>
                        <w:sz w:val="11"/>
                        <w:szCs w:val="11"/>
                        <w:lang w:val="en-GB"/>
                      </w:rPr>
                    </w:pPr>
                    <w:r w:rsidRPr="00F0753D">
                      <w:rPr>
                        <w:rFonts w:ascii="Arial-BoldMT" w:hAnsi="Arial-BoldMT" w:cs="Arial-BoldMT"/>
                        <w:b/>
                        <w:bCs/>
                        <w:color w:val="333333"/>
                        <w:sz w:val="11"/>
                        <w:szCs w:val="11"/>
                        <w:lang w:val="en-GB"/>
                      </w:rPr>
                      <w:t>Ministry of European</w:t>
                    </w:r>
                  </w:p>
                  <w:p w14:paraId="639608E7" w14:textId="77777777" w:rsidR="00F0753D" w:rsidRPr="00F0753D" w:rsidRDefault="00F0753D" w:rsidP="00F0753D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-BoldMT" w:hAnsi="Arial-BoldMT" w:cs="Arial-BoldMT"/>
                        <w:b/>
                        <w:bCs/>
                        <w:color w:val="333333"/>
                        <w:sz w:val="11"/>
                        <w:szCs w:val="11"/>
                        <w:lang w:val="en-GB"/>
                      </w:rPr>
                    </w:pPr>
                    <w:r w:rsidRPr="00F0753D">
                      <w:rPr>
                        <w:rFonts w:ascii="Arial-BoldMT" w:hAnsi="Arial-BoldMT" w:cs="Arial-BoldMT"/>
                        <w:b/>
                        <w:bCs/>
                        <w:color w:val="333333"/>
                        <w:sz w:val="11"/>
                        <w:szCs w:val="11"/>
                        <w:lang w:val="en-GB"/>
                      </w:rPr>
                      <w:t>Integration</w:t>
                    </w:r>
                  </w:p>
                  <w:p w14:paraId="0DE0818E" w14:textId="77777777" w:rsidR="00F0753D" w:rsidRPr="00F0753D" w:rsidRDefault="00F0753D" w:rsidP="00F0753D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-BoldMT" w:hAnsi="Arial-BoldMT" w:cs="Arial-BoldMT"/>
                        <w:b/>
                        <w:bCs/>
                        <w:color w:val="333333"/>
                        <w:sz w:val="11"/>
                        <w:szCs w:val="11"/>
                        <w:lang w:val="en-GB"/>
                      </w:rPr>
                    </w:pPr>
                    <w:r w:rsidRPr="00F0753D">
                      <w:rPr>
                        <w:rFonts w:ascii="Arial-BoldMT" w:hAnsi="Arial-BoldMT" w:cs="Arial-BoldMT"/>
                        <w:b/>
                        <w:bCs/>
                        <w:color w:val="333333"/>
                        <w:sz w:val="11"/>
                        <w:szCs w:val="11"/>
                        <w:lang w:val="en-GB"/>
                      </w:rPr>
                      <w:t>Ministry of Finance</w:t>
                    </w:r>
                  </w:p>
                  <w:p w14:paraId="78D6CCD2" w14:textId="77777777" w:rsidR="00F0753D" w:rsidRPr="00F0753D" w:rsidRDefault="00F0753D" w:rsidP="00F0753D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-BoldMT" w:hAnsi="Arial-BoldMT" w:cs="Arial-BoldMT"/>
                        <w:b/>
                        <w:bCs/>
                        <w:color w:val="333333"/>
                        <w:sz w:val="11"/>
                        <w:szCs w:val="11"/>
                        <w:lang w:val="en-GB"/>
                      </w:rPr>
                    </w:pPr>
                    <w:r w:rsidRPr="00F0753D">
                      <w:rPr>
                        <w:rFonts w:ascii="Arial-BoldMT" w:hAnsi="Arial-BoldMT" w:cs="Arial-BoldMT"/>
                        <w:b/>
                        <w:bCs/>
                        <w:color w:val="333333"/>
                        <w:sz w:val="11"/>
                        <w:szCs w:val="11"/>
                        <w:lang w:val="en-GB"/>
                      </w:rPr>
                      <w:t>Department for Contracting</w:t>
                    </w:r>
                  </w:p>
                  <w:p w14:paraId="637C82E2" w14:textId="77777777" w:rsidR="00F0753D" w:rsidRPr="00F0753D" w:rsidRDefault="00F0753D" w:rsidP="00F0753D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-BoldMT" w:hAnsi="Arial-BoldMT" w:cs="Arial-BoldMT"/>
                        <w:b/>
                        <w:bCs/>
                        <w:color w:val="333333"/>
                        <w:sz w:val="11"/>
                        <w:szCs w:val="11"/>
                        <w:lang w:val="en-GB"/>
                      </w:rPr>
                    </w:pPr>
                    <w:r w:rsidRPr="00F0753D">
                      <w:rPr>
                        <w:rFonts w:ascii="Arial-BoldMT" w:hAnsi="Arial-BoldMT" w:cs="Arial-BoldMT"/>
                        <w:b/>
                        <w:bCs/>
                        <w:color w:val="333333"/>
                        <w:sz w:val="11"/>
                        <w:szCs w:val="11"/>
                        <w:lang w:val="en-GB"/>
                      </w:rPr>
                      <w:t>and Financing of EU Funded</w:t>
                    </w:r>
                  </w:p>
                  <w:p w14:paraId="6B921553" w14:textId="7E1E5E99" w:rsidR="00F0753D" w:rsidRPr="00F0753D" w:rsidRDefault="00F0753D" w:rsidP="00F0753D">
                    <w:pPr>
                      <w:rPr>
                        <w:sz w:val="11"/>
                        <w:szCs w:val="11"/>
                        <w:lang w:val="en-GB"/>
                      </w:rPr>
                    </w:pPr>
                    <w:r w:rsidRPr="00F0753D">
                      <w:rPr>
                        <w:rFonts w:ascii="Arial-BoldMT" w:hAnsi="Arial-BoldMT" w:cs="Arial-BoldMT"/>
                        <w:b/>
                        <w:bCs/>
                        <w:color w:val="333333"/>
                        <w:sz w:val="11"/>
                        <w:szCs w:val="11"/>
                        <w:lang w:val="en-GB"/>
                      </w:rPr>
                      <w:t>Programmes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F0753D">
      <w:rPr>
        <w:rFonts w:ascii="Arial-BoldMT" w:hAnsi="Arial-BoldMT" w:cs="Arial-BoldMT"/>
        <w:b/>
        <w:bCs/>
        <w:noProof/>
        <w:color w:val="333333"/>
        <w:sz w:val="11"/>
        <w:szCs w:val="11"/>
        <w:lang w:val="en-GB" w:eastAsia="en-GB"/>
      </w:rPr>
      <w:drawing>
        <wp:anchor distT="0" distB="0" distL="114300" distR="114300" simplePos="0" relativeHeight="251658240" behindDoc="0" locked="0" layoutInCell="1" allowOverlap="1" wp14:anchorId="1AA4C823" wp14:editId="61334D37">
          <wp:simplePos x="0" y="0"/>
          <wp:positionH relativeFrom="leftMargin">
            <wp:posOffset>254000</wp:posOffset>
          </wp:positionH>
          <wp:positionV relativeFrom="paragraph">
            <wp:posOffset>-447675</wp:posOffset>
          </wp:positionV>
          <wp:extent cx="282575" cy="795020"/>
          <wp:effectExtent l="0" t="0" r="3175" b="5080"/>
          <wp:wrapSquare wrapText="bothSides"/>
          <wp:docPr id="396" name="Imagen 396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Patrón de fond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82" t="973" r="90037" b="-973"/>
                  <a:stretch/>
                </pic:blipFill>
                <pic:spPr bwMode="auto">
                  <a:xfrm>
                    <a:off x="0" y="0"/>
                    <a:ext cx="282575" cy="795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47B4" w:rsidRPr="00F0753D">
      <w:rPr>
        <w:rFonts w:ascii="Arial-BoldMT" w:hAnsi="Arial-BoldMT" w:cs="Arial-BoldMT"/>
        <w:b/>
        <w:bCs/>
        <w:noProof/>
        <w:color w:val="333333"/>
        <w:sz w:val="11"/>
        <w:szCs w:val="11"/>
        <w:lang w:val="en-GB" w:eastAsia="en-GB"/>
      </w:rPr>
      <w:drawing>
        <wp:anchor distT="0" distB="0" distL="114300" distR="114300" simplePos="0" relativeHeight="251659264" behindDoc="0" locked="0" layoutInCell="1" allowOverlap="1" wp14:anchorId="21D5BFEC" wp14:editId="79C6E778">
          <wp:simplePos x="0" y="0"/>
          <wp:positionH relativeFrom="rightMargin">
            <wp:posOffset>-1609090</wp:posOffset>
          </wp:positionH>
          <wp:positionV relativeFrom="paragraph">
            <wp:posOffset>-374931</wp:posOffset>
          </wp:positionV>
          <wp:extent cx="1609200" cy="946800"/>
          <wp:effectExtent l="0" t="0" r="0" b="5715"/>
          <wp:wrapSquare wrapText="bothSides"/>
          <wp:docPr id="397" name="Imagen 3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735"/>
                  <a:stretch/>
                </pic:blipFill>
                <pic:spPr bwMode="auto">
                  <a:xfrm>
                    <a:off x="0" y="0"/>
                    <a:ext cx="1609200" cy="94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18F6"/>
    <w:multiLevelType w:val="multilevel"/>
    <w:tmpl w:val="BD528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C76571"/>
    <w:multiLevelType w:val="multilevel"/>
    <w:tmpl w:val="9600F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FF7B76"/>
    <w:multiLevelType w:val="multilevel"/>
    <w:tmpl w:val="BB3C8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610D63"/>
    <w:multiLevelType w:val="multilevel"/>
    <w:tmpl w:val="832ED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420"/>
    <w:rsid w:val="00016BFA"/>
    <w:rsid w:val="000461C7"/>
    <w:rsid w:val="00060ABC"/>
    <w:rsid w:val="00080302"/>
    <w:rsid w:val="00081F32"/>
    <w:rsid w:val="000A2ACF"/>
    <w:rsid w:val="000B2CC6"/>
    <w:rsid w:val="000B514D"/>
    <w:rsid w:val="000C31FE"/>
    <w:rsid w:val="000C7458"/>
    <w:rsid w:val="000D3703"/>
    <w:rsid w:val="000E6E40"/>
    <w:rsid w:val="0010165B"/>
    <w:rsid w:val="001132C4"/>
    <w:rsid w:val="00115286"/>
    <w:rsid w:val="00125FB7"/>
    <w:rsid w:val="001277F5"/>
    <w:rsid w:val="001573D2"/>
    <w:rsid w:val="00172F0C"/>
    <w:rsid w:val="00175E95"/>
    <w:rsid w:val="0017645B"/>
    <w:rsid w:val="00187C28"/>
    <w:rsid w:val="001A32F9"/>
    <w:rsid w:val="001A62CF"/>
    <w:rsid w:val="001A6E03"/>
    <w:rsid w:val="001C12EC"/>
    <w:rsid w:val="001C4121"/>
    <w:rsid w:val="001C7821"/>
    <w:rsid w:val="001D1A4E"/>
    <w:rsid w:val="001D2D48"/>
    <w:rsid w:val="001D3B37"/>
    <w:rsid w:val="001E0306"/>
    <w:rsid w:val="001E3C66"/>
    <w:rsid w:val="001F02C3"/>
    <w:rsid w:val="001F2F78"/>
    <w:rsid w:val="00201A2F"/>
    <w:rsid w:val="00202888"/>
    <w:rsid w:val="00214735"/>
    <w:rsid w:val="00217D16"/>
    <w:rsid w:val="0022133F"/>
    <w:rsid w:val="00224683"/>
    <w:rsid w:val="00250F47"/>
    <w:rsid w:val="002541E5"/>
    <w:rsid w:val="00273370"/>
    <w:rsid w:val="00274F5D"/>
    <w:rsid w:val="00282C13"/>
    <w:rsid w:val="00296DC4"/>
    <w:rsid w:val="002A0103"/>
    <w:rsid w:val="002B0737"/>
    <w:rsid w:val="002B6082"/>
    <w:rsid w:val="002C33F8"/>
    <w:rsid w:val="002D55AE"/>
    <w:rsid w:val="002F2E69"/>
    <w:rsid w:val="002F4386"/>
    <w:rsid w:val="00302F1B"/>
    <w:rsid w:val="00307CE5"/>
    <w:rsid w:val="00313A44"/>
    <w:rsid w:val="00314CB9"/>
    <w:rsid w:val="003215E8"/>
    <w:rsid w:val="00322B29"/>
    <w:rsid w:val="00341563"/>
    <w:rsid w:val="00350065"/>
    <w:rsid w:val="00357045"/>
    <w:rsid w:val="0036747C"/>
    <w:rsid w:val="003715FB"/>
    <w:rsid w:val="00377390"/>
    <w:rsid w:val="00391568"/>
    <w:rsid w:val="003A222E"/>
    <w:rsid w:val="003B0B32"/>
    <w:rsid w:val="003B46DF"/>
    <w:rsid w:val="003B6620"/>
    <w:rsid w:val="003C3DF5"/>
    <w:rsid w:val="003E59F2"/>
    <w:rsid w:val="003E666A"/>
    <w:rsid w:val="003F7DAC"/>
    <w:rsid w:val="00404221"/>
    <w:rsid w:val="00414FCF"/>
    <w:rsid w:val="00424AD8"/>
    <w:rsid w:val="00425B02"/>
    <w:rsid w:val="00426858"/>
    <w:rsid w:val="00442E04"/>
    <w:rsid w:val="00447DE7"/>
    <w:rsid w:val="00452472"/>
    <w:rsid w:val="00452C29"/>
    <w:rsid w:val="004614B9"/>
    <w:rsid w:val="004618A1"/>
    <w:rsid w:val="004621A9"/>
    <w:rsid w:val="00464FAD"/>
    <w:rsid w:val="00470C2F"/>
    <w:rsid w:val="004714BD"/>
    <w:rsid w:val="004748BC"/>
    <w:rsid w:val="004801E7"/>
    <w:rsid w:val="004868FF"/>
    <w:rsid w:val="004B71D7"/>
    <w:rsid w:val="004C50EF"/>
    <w:rsid w:val="004D527F"/>
    <w:rsid w:val="004F1420"/>
    <w:rsid w:val="00506068"/>
    <w:rsid w:val="0052492D"/>
    <w:rsid w:val="005324E3"/>
    <w:rsid w:val="00545ABF"/>
    <w:rsid w:val="005814A4"/>
    <w:rsid w:val="00586508"/>
    <w:rsid w:val="005961EB"/>
    <w:rsid w:val="005A34E7"/>
    <w:rsid w:val="005B179C"/>
    <w:rsid w:val="005B1A22"/>
    <w:rsid w:val="005B47F5"/>
    <w:rsid w:val="005D0A18"/>
    <w:rsid w:val="005D7DF9"/>
    <w:rsid w:val="005F3061"/>
    <w:rsid w:val="00613582"/>
    <w:rsid w:val="00620011"/>
    <w:rsid w:val="00621E2D"/>
    <w:rsid w:val="006259BF"/>
    <w:rsid w:val="00632522"/>
    <w:rsid w:val="00652A10"/>
    <w:rsid w:val="006672FE"/>
    <w:rsid w:val="00681260"/>
    <w:rsid w:val="006C4ABB"/>
    <w:rsid w:val="006E6215"/>
    <w:rsid w:val="006F7530"/>
    <w:rsid w:val="00711958"/>
    <w:rsid w:val="00711FE4"/>
    <w:rsid w:val="00715B93"/>
    <w:rsid w:val="0072249A"/>
    <w:rsid w:val="00727D76"/>
    <w:rsid w:val="00736552"/>
    <w:rsid w:val="00746213"/>
    <w:rsid w:val="00747D05"/>
    <w:rsid w:val="00757466"/>
    <w:rsid w:val="007841ED"/>
    <w:rsid w:val="00790A5E"/>
    <w:rsid w:val="0079611C"/>
    <w:rsid w:val="007B7396"/>
    <w:rsid w:val="007B7928"/>
    <w:rsid w:val="007D312F"/>
    <w:rsid w:val="007E57AC"/>
    <w:rsid w:val="007E6F4A"/>
    <w:rsid w:val="007E7366"/>
    <w:rsid w:val="007E7582"/>
    <w:rsid w:val="007F1B95"/>
    <w:rsid w:val="007F5596"/>
    <w:rsid w:val="007F7487"/>
    <w:rsid w:val="00804234"/>
    <w:rsid w:val="008062E6"/>
    <w:rsid w:val="008513AD"/>
    <w:rsid w:val="0086176F"/>
    <w:rsid w:val="008631E1"/>
    <w:rsid w:val="00865F05"/>
    <w:rsid w:val="008712D3"/>
    <w:rsid w:val="00877A35"/>
    <w:rsid w:val="00877AEE"/>
    <w:rsid w:val="00877F0B"/>
    <w:rsid w:val="008905E3"/>
    <w:rsid w:val="00891353"/>
    <w:rsid w:val="008959A6"/>
    <w:rsid w:val="008A0EE5"/>
    <w:rsid w:val="008B2485"/>
    <w:rsid w:val="008B3971"/>
    <w:rsid w:val="008C5A76"/>
    <w:rsid w:val="008C7403"/>
    <w:rsid w:val="008D2F0C"/>
    <w:rsid w:val="008D4C5D"/>
    <w:rsid w:val="00923EB3"/>
    <w:rsid w:val="009567EB"/>
    <w:rsid w:val="00957EF5"/>
    <w:rsid w:val="0096220F"/>
    <w:rsid w:val="00964307"/>
    <w:rsid w:val="00971500"/>
    <w:rsid w:val="009743DE"/>
    <w:rsid w:val="00986D9E"/>
    <w:rsid w:val="009A47B4"/>
    <w:rsid w:val="009A7014"/>
    <w:rsid w:val="009A7DA2"/>
    <w:rsid w:val="009B48FE"/>
    <w:rsid w:val="009C2DEE"/>
    <w:rsid w:val="009C520D"/>
    <w:rsid w:val="009D0B4E"/>
    <w:rsid w:val="009D2618"/>
    <w:rsid w:val="009D4B87"/>
    <w:rsid w:val="009D749D"/>
    <w:rsid w:val="009E39D7"/>
    <w:rsid w:val="009F0D8F"/>
    <w:rsid w:val="00A03CE8"/>
    <w:rsid w:val="00A22AC1"/>
    <w:rsid w:val="00A22BD0"/>
    <w:rsid w:val="00A35F7F"/>
    <w:rsid w:val="00A4498B"/>
    <w:rsid w:val="00A51C19"/>
    <w:rsid w:val="00A556F4"/>
    <w:rsid w:val="00A5681C"/>
    <w:rsid w:val="00A95592"/>
    <w:rsid w:val="00AA4E13"/>
    <w:rsid w:val="00AB7005"/>
    <w:rsid w:val="00AC5C9B"/>
    <w:rsid w:val="00AC7091"/>
    <w:rsid w:val="00AD2429"/>
    <w:rsid w:val="00AD320A"/>
    <w:rsid w:val="00AD4669"/>
    <w:rsid w:val="00AF11B7"/>
    <w:rsid w:val="00B0136C"/>
    <w:rsid w:val="00B05027"/>
    <w:rsid w:val="00B07F00"/>
    <w:rsid w:val="00B11C19"/>
    <w:rsid w:val="00B1778E"/>
    <w:rsid w:val="00B26D6F"/>
    <w:rsid w:val="00B719DB"/>
    <w:rsid w:val="00B87EAF"/>
    <w:rsid w:val="00B94BD5"/>
    <w:rsid w:val="00B9715C"/>
    <w:rsid w:val="00BB1AF0"/>
    <w:rsid w:val="00BC20ED"/>
    <w:rsid w:val="00BD107E"/>
    <w:rsid w:val="00BD645A"/>
    <w:rsid w:val="00BF0760"/>
    <w:rsid w:val="00C00FA2"/>
    <w:rsid w:val="00C1281B"/>
    <w:rsid w:val="00C138B3"/>
    <w:rsid w:val="00C215A3"/>
    <w:rsid w:val="00C229BF"/>
    <w:rsid w:val="00C30391"/>
    <w:rsid w:val="00C36A91"/>
    <w:rsid w:val="00C50856"/>
    <w:rsid w:val="00C5144A"/>
    <w:rsid w:val="00C610E1"/>
    <w:rsid w:val="00C82EE3"/>
    <w:rsid w:val="00C90635"/>
    <w:rsid w:val="00CA039B"/>
    <w:rsid w:val="00CA2619"/>
    <w:rsid w:val="00CB30FF"/>
    <w:rsid w:val="00CC35BD"/>
    <w:rsid w:val="00CC6817"/>
    <w:rsid w:val="00CE186E"/>
    <w:rsid w:val="00CE6CEA"/>
    <w:rsid w:val="00CF1891"/>
    <w:rsid w:val="00D04505"/>
    <w:rsid w:val="00D06ADB"/>
    <w:rsid w:val="00D4336B"/>
    <w:rsid w:val="00D45D02"/>
    <w:rsid w:val="00D52CEE"/>
    <w:rsid w:val="00D644D2"/>
    <w:rsid w:val="00D755DA"/>
    <w:rsid w:val="00D76540"/>
    <w:rsid w:val="00D80E4E"/>
    <w:rsid w:val="00D817D4"/>
    <w:rsid w:val="00D949F1"/>
    <w:rsid w:val="00D95464"/>
    <w:rsid w:val="00D96277"/>
    <w:rsid w:val="00DA057C"/>
    <w:rsid w:val="00DA4AE6"/>
    <w:rsid w:val="00DB3C1D"/>
    <w:rsid w:val="00DD7A69"/>
    <w:rsid w:val="00DE109B"/>
    <w:rsid w:val="00DE1998"/>
    <w:rsid w:val="00DE3473"/>
    <w:rsid w:val="00DF394F"/>
    <w:rsid w:val="00DF495F"/>
    <w:rsid w:val="00E014A0"/>
    <w:rsid w:val="00E16429"/>
    <w:rsid w:val="00E178AA"/>
    <w:rsid w:val="00E21633"/>
    <w:rsid w:val="00E21995"/>
    <w:rsid w:val="00E24C0E"/>
    <w:rsid w:val="00E31428"/>
    <w:rsid w:val="00E327E8"/>
    <w:rsid w:val="00E4005C"/>
    <w:rsid w:val="00E44CEF"/>
    <w:rsid w:val="00E65923"/>
    <w:rsid w:val="00E7203F"/>
    <w:rsid w:val="00E90E1A"/>
    <w:rsid w:val="00EB450F"/>
    <w:rsid w:val="00EC7716"/>
    <w:rsid w:val="00ED4507"/>
    <w:rsid w:val="00EE5C31"/>
    <w:rsid w:val="00EF40E3"/>
    <w:rsid w:val="00EF48FC"/>
    <w:rsid w:val="00EF4B0D"/>
    <w:rsid w:val="00EF5112"/>
    <w:rsid w:val="00EF5A6F"/>
    <w:rsid w:val="00EF76FA"/>
    <w:rsid w:val="00F02748"/>
    <w:rsid w:val="00F04D7C"/>
    <w:rsid w:val="00F07126"/>
    <w:rsid w:val="00F0753D"/>
    <w:rsid w:val="00F1410E"/>
    <w:rsid w:val="00F20011"/>
    <w:rsid w:val="00F26708"/>
    <w:rsid w:val="00F27010"/>
    <w:rsid w:val="00F34174"/>
    <w:rsid w:val="00F56A67"/>
    <w:rsid w:val="00F61772"/>
    <w:rsid w:val="00F636AD"/>
    <w:rsid w:val="00F72449"/>
    <w:rsid w:val="00F730A2"/>
    <w:rsid w:val="00F76CC4"/>
    <w:rsid w:val="00F8044F"/>
    <w:rsid w:val="00F92BAB"/>
    <w:rsid w:val="00F940D6"/>
    <w:rsid w:val="00FA05E4"/>
    <w:rsid w:val="00FB3D3B"/>
    <w:rsid w:val="00FB6F81"/>
    <w:rsid w:val="00FB7647"/>
    <w:rsid w:val="00FC1455"/>
    <w:rsid w:val="00FC42A2"/>
    <w:rsid w:val="00FF140A"/>
    <w:rsid w:val="00FF1C7E"/>
    <w:rsid w:val="00FF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50EC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24A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24AD8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424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424AD8"/>
    <w:rPr>
      <w:b/>
      <w:bCs/>
    </w:rPr>
  </w:style>
  <w:style w:type="character" w:customStyle="1" w:styleId="apple-converted-space">
    <w:name w:val="apple-converted-space"/>
    <w:basedOn w:val="DefaultParagraphFont"/>
    <w:rsid w:val="00424AD8"/>
  </w:style>
  <w:style w:type="character" w:styleId="Hyperlink">
    <w:name w:val="Hyperlink"/>
    <w:basedOn w:val="DefaultParagraphFont"/>
    <w:uiPriority w:val="99"/>
    <w:unhideWhenUsed/>
    <w:rsid w:val="001A6E0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4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4307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961E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11F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FE4"/>
  </w:style>
  <w:style w:type="paragraph" w:styleId="Footer">
    <w:name w:val="footer"/>
    <w:basedOn w:val="Normal"/>
    <w:link w:val="FooterChar"/>
    <w:uiPriority w:val="99"/>
    <w:unhideWhenUsed/>
    <w:rsid w:val="00711F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F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24A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24AD8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424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424AD8"/>
    <w:rPr>
      <w:b/>
      <w:bCs/>
    </w:rPr>
  </w:style>
  <w:style w:type="character" w:customStyle="1" w:styleId="apple-converted-space">
    <w:name w:val="apple-converted-space"/>
    <w:basedOn w:val="DefaultParagraphFont"/>
    <w:rsid w:val="00424AD8"/>
  </w:style>
  <w:style w:type="character" w:styleId="Hyperlink">
    <w:name w:val="Hyperlink"/>
    <w:basedOn w:val="DefaultParagraphFont"/>
    <w:uiPriority w:val="99"/>
    <w:unhideWhenUsed/>
    <w:rsid w:val="001A6E0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4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4307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961E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11F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FE4"/>
  </w:style>
  <w:style w:type="paragraph" w:styleId="Footer">
    <w:name w:val="footer"/>
    <w:basedOn w:val="Normal"/>
    <w:link w:val="FooterChar"/>
    <w:uiPriority w:val="99"/>
    <w:unhideWhenUsed/>
    <w:rsid w:val="00711F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14968">
          <w:marLeft w:val="300"/>
          <w:marRight w:val="3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twinning.sr18@gmail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ec.europa.eu/enlargement/tenders/twinning/index_en.ht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a2b2baa3e4418c887a4e78685a70ed xmlns="6e0ad984-fa17-4430-805b-4683d1d7bad7">
      <Terms xmlns="http://schemas.microsoft.com/office/infopath/2007/PartnerControls"/>
    </faa2b2baa3e4418c887a4e78685a70ed>
    <TaxCatchAll xmlns="2bf35022-ac16-463d-be86-148877d1bbd1" xsi:nil="true"/>
    <b5b5924718724f22a9fbeb8618ea61df xmlns="6e0ad984-fa17-4430-805b-4683d1d7bad7">
      <Terms xmlns="http://schemas.microsoft.com/office/infopath/2007/PartnerControls"/>
    </b5b5924718724f22a9fbeb8618ea61d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8A203BCD45384C9A025CE6BC9EA51F" ma:contentTypeVersion="14" ma:contentTypeDescription="Crear nuevo documento." ma:contentTypeScope="" ma:versionID="7de1121737244f8f36b4915668f40648">
  <xsd:schema xmlns:xsd="http://www.w3.org/2001/XMLSchema" xmlns:xs="http://www.w3.org/2001/XMLSchema" xmlns:p="http://schemas.microsoft.com/office/2006/metadata/properties" xmlns:ns2="6e0ad984-fa17-4430-805b-4683d1d7bad7" xmlns:ns3="2bf35022-ac16-463d-be86-148877d1bbd1" targetNamespace="http://schemas.microsoft.com/office/2006/metadata/properties" ma:root="true" ma:fieldsID="60e0c450b55a2225ca9df88f55068ab0" ns2:_="" ns3:_="">
    <xsd:import namespace="6e0ad984-fa17-4430-805b-4683d1d7bad7"/>
    <xsd:import namespace="2bf35022-ac16-463d-be86-148877d1bbd1"/>
    <xsd:element name="properties">
      <xsd:complexType>
        <xsd:sequence>
          <xsd:element name="documentManagement">
            <xsd:complexType>
              <xsd:all>
                <xsd:element ref="ns2:faa2b2baa3e4418c887a4e78685a70ed" minOccurs="0"/>
                <xsd:element ref="ns3:TaxCatchAll" minOccurs="0"/>
                <xsd:element ref="ns2:b5b5924718724f22a9fbeb8618ea61df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ad984-fa17-4430-805b-4683d1d7bad7" elementFormDefault="qualified">
    <xsd:import namespace="http://schemas.microsoft.com/office/2006/documentManagement/types"/>
    <xsd:import namespace="http://schemas.microsoft.com/office/infopath/2007/PartnerControls"/>
    <xsd:element name="faa2b2baa3e4418c887a4e78685a70ed" ma:index="9" nillable="true" ma:taxonomy="true" ma:internalName="faa2b2baa3e4418c887a4e78685a70ed" ma:taxonomyFieldName="palabrasclaveempresa" ma:displayName="Palabras clave de FIIAPP" ma:fieldId="{faa2b2ba-a3e4-418c-887a-4e78685a70ed}" ma:taxonomyMulti="true" ma:sspId="0f4afbdf-b431-4932-b70a-70c1915ab58e" ma:termSetId="ef1fcd61-6b57-4f54-bb1f-b9c1166f37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5b5924718724f22a9fbeb8618ea61df" ma:index="12" nillable="true" ma:taxonomy="true" ma:internalName="b5b5924718724f22a9fbeb8618ea61df" ma:taxonomyFieldName="palabrasclavesitio" ma:displayName="Palabras clave de sitio" ma:fieldId="{b5b59247-1872-4f22-a9fb-eb8618ea61df}" ma:taxonomyMulti="true" ma:sspId="0f4afbdf-b431-4932-b70a-70c1915ab58e" ma:termSetId="9543e3d4-bc00-4806-8d2a-8eaffc9c5c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35022-ac16-463d-be86-148877d1bbd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c8b5474-af62-45f8-a42c-8dd0544ed803}" ma:internalName="TaxCatchAll" ma:showField="CatchAllData" ma:web="2bf35022-ac16-463d-be86-148877d1bb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FFB32-1353-4D20-8100-EBE011EF7A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05E78A-1349-41D0-8285-3AFC88FF24A6}">
  <ds:schemaRefs>
    <ds:schemaRef ds:uri="http://schemas.microsoft.com/office/2006/metadata/properties"/>
    <ds:schemaRef ds:uri="http://schemas.microsoft.com/office/infopath/2007/PartnerControls"/>
    <ds:schemaRef ds:uri="6e0ad984-fa17-4430-805b-4683d1d7bad7"/>
    <ds:schemaRef ds:uri="2bf35022-ac16-463d-be86-148877d1bbd1"/>
  </ds:schemaRefs>
</ds:datastoreItem>
</file>

<file path=customXml/itemProps3.xml><?xml version="1.0" encoding="utf-8"?>
<ds:datastoreItem xmlns:ds="http://schemas.openxmlformats.org/officeDocument/2006/customXml" ds:itemID="{37925328-D56B-4670-8AD9-354D947EC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ad984-fa17-4430-805b-4683d1d7bad7"/>
    <ds:schemaRef ds:uri="2bf35022-ac16-463d-be86-148877d1b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27A515-E4E0-4BF7-B290-CAE4FDC05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DGAC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Ünal;thibaut.lallemand</dc:creator>
  <cp:lastModifiedBy>Hewlett-Packard Company</cp:lastModifiedBy>
  <cp:revision>2</cp:revision>
  <cp:lastPrinted>2019-03-13T11:28:00Z</cp:lastPrinted>
  <dcterms:created xsi:type="dcterms:W3CDTF">2022-06-02T06:16:00Z</dcterms:created>
  <dcterms:modified xsi:type="dcterms:W3CDTF">2022-06-02T06:16:00Z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0x010100DF8A203BCD45384C9A025CE6BC9EA51F</vt:lpwstr>
  </property>
</Properties>
</file>