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C371A" w14:textId="40EF29DA" w:rsidR="00F05742" w:rsidRPr="00FC33A6" w:rsidRDefault="003D1808" w:rsidP="00FC33A6">
      <w:pPr>
        <w:ind w:firstLine="990"/>
        <w:rPr>
          <w:lang w:val="sr-Cyrl-RS"/>
        </w:rPr>
      </w:pPr>
      <w:r w:rsidRPr="00FC33A6">
        <w:rPr>
          <w:lang w:val="sr-Cyrl-RS"/>
        </w:rPr>
        <w:tab/>
      </w:r>
      <w:r w:rsidR="00F05742" w:rsidRPr="00FC33A6">
        <w:rPr>
          <w:lang w:val="sr-Cyrl-RS"/>
        </w:rPr>
        <w:t xml:space="preserve">У складу са чланом 44. став 1. Уредбе о методологији управљања јавним политикама, анализи ефеката јавних политика и прописа и садржају појединачних докумената јавних политика („Службени гласник РСˮ, број 8/19), </w:t>
      </w:r>
    </w:p>
    <w:p w14:paraId="3B0A8ED4" w14:textId="77777777" w:rsidR="00F05742" w:rsidRPr="00FC33A6" w:rsidRDefault="00F05742" w:rsidP="00FC33A6">
      <w:pPr>
        <w:ind w:firstLine="990"/>
        <w:rPr>
          <w:lang w:val="sr-Cyrl-RS"/>
        </w:rPr>
      </w:pPr>
    </w:p>
    <w:p w14:paraId="1F161F34" w14:textId="74AF4335" w:rsidR="00F05742" w:rsidRPr="00FC33A6" w:rsidRDefault="003D1808" w:rsidP="00FC33A6">
      <w:pPr>
        <w:rPr>
          <w:lang w:val="sr-Cyrl-RS"/>
        </w:rPr>
      </w:pPr>
      <w:r w:rsidRPr="00FC33A6">
        <w:rPr>
          <w:lang w:val="sr-Cyrl-RS"/>
        </w:rPr>
        <w:tab/>
      </w:r>
      <w:r w:rsidR="00F05742" w:rsidRPr="00FC33A6">
        <w:rPr>
          <w:lang w:val="sr-Cyrl-RS"/>
        </w:rPr>
        <w:t xml:space="preserve">Министарство пољопривреде, шумарства и водопривреде </w:t>
      </w:r>
      <w:r w:rsidRPr="00FC33A6">
        <w:rPr>
          <w:lang w:val="sr-Cyrl-RS"/>
        </w:rPr>
        <w:t>о</w:t>
      </w:r>
      <w:r w:rsidR="00F05742" w:rsidRPr="00FC33A6">
        <w:rPr>
          <w:lang w:val="sr-Cyrl-RS"/>
        </w:rPr>
        <w:t xml:space="preserve">бјављује </w:t>
      </w:r>
    </w:p>
    <w:p w14:paraId="2EB7E39C" w14:textId="77777777" w:rsidR="00F05742" w:rsidRPr="00FC33A6" w:rsidRDefault="00F05742" w:rsidP="00FC33A6">
      <w:pPr>
        <w:jc w:val="center"/>
        <w:rPr>
          <w:lang w:val="sr-Cyrl-RS"/>
        </w:rPr>
      </w:pPr>
    </w:p>
    <w:p w14:paraId="5FA3A9B7" w14:textId="77777777" w:rsidR="00732A66" w:rsidRPr="00FC33A6" w:rsidRDefault="00732A66" w:rsidP="00FC33A6">
      <w:pPr>
        <w:jc w:val="center"/>
        <w:rPr>
          <w:lang w:val="ru-RU"/>
        </w:rPr>
      </w:pPr>
      <w:r w:rsidRPr="00FC33A6">
        <w:rPr>
          <w:lang w:val="ru-RU"/>
        </w:rPr>
        <w:t>ИНФОРМАЦИЈ</w:t>
      </w:r>
      <w:r w:rsidR="00F05742" w:rsidRPr="00FC33A6">
        <w:rPr>
          <w:lang w:val="sr-Cyrl-RS"/>
        </w:rPr>
        <w:t>У</w:t>
      </w:r>
    </w:p>
    <w:p w14:paraId="41865AE7" w14:textId="77777777" w:rsidR="00223920" w:rsidRDefault="00732A66" w:rsidP="00FC33A6">
      <w:pPr>
        <w:jc w:val="center"/>
        <w:rPr>
          <w:lang w:val="ru-RU"/>
        </w:rPr>
      </w:pPr>
      <w:r w:rsidRPr="00FC33A6">
        <w:rPr>
          <w:lang w:val="ru-RU"/>
        </w:rPr>
        <w:t>О СПРОВЕДЕНИМ КОНСУЛТАЦИЈАМА</w:t>
      </w:r>
      <w:r w:rsidRPr="00FC33A6">
        <w:rPr>
          <w:lang w:val="sr-Cyrl-RS"/>
        </w:rPr>
        <w:t xml:space="preserve"> У ТОКУ </w:t>
      </w:r>
      <w:r w:rsidRPr="00FC33A6">
        <w:rPr>
          <w:lang w:val="ru-RU"/>
        </w:rPr>
        <w:t xml:space="preserve">ИЗРАДЕ </w:t>
      </w:r>
      <w:r w:rsidRPr="00FC33A6">
        <w:rPr>
          <w:lang w:val="sr-Cyrl-RS"/>
        </w:rPr>
        <w:t xml:space="preserve">НАЦРТА </w:t>
      </w:r>
      <w:r w:rsidR="00E72E8A" w:rsidRPr="00FC33A6">
        <w:rPr>
          <w:lang w:val="ru-RU"/>
        </w:rPr>
        <w:t xml:space="preserve">ЗАКОНА О ИЗМЕНАМА И ДОПУНАМА </w:t>
      </w:r>
    </w:p>
    <w:p w14:paraId="24B2CDB7" w14:textId="5A5A2A6E" w:rsidR="00732A66" w:rsidRPr="00FC33A6" w:rsidRDefault="00E72E8A" w:rsidP="00FC33A6">
      <w:pPr>
        <w:jc w:val="center"/>
        <w:rPr>
          <w:lang w:val="ru-RU"/>
        </w:rPr>
      </w:pPr>
      <w:r w:rsidRPr="00FC33A6">
        <w:rPr>
          <w:lang w:val="ru-RU"/>
        </w:rPr>
        <w:t xml:space="preserve">ЗАКОНА О </w:t>
      </w:r>
      <w:r w:rsidR="00FA2BB8" w:rsidRPr="00FC33A6">
        <w:rPr>
          <w:lang w:val="ru-RU"/>
        </w:rPr>
        <w:t>ДИВЉАЧИ И ЛОВСТВУ</w:t>
      </w:r>
    </w:p>
    <w:p w14:paraId="7A8A9F19" w14:textId="77777777" w:rsidR="00732A66" w:rsidRPr="00FC33A6" w:rsidRDefault="00732A66" w:rsidP="00FC33A6">
      <w:pPr>
        <w:rPr>
          <w:lang w:val="sr-Cyrl-RS"/>
        </w:rPr>
      </w:pPr>
    </w:p>
    <w:p w14:paraId="33067612" w14:textId="77777777" w:rsidR="00732A66" w:rsidRPr="00FC33A6" w:rsidRDefault="00732A66" w:rsidP="00FC33A6">
      <w:pPr>
        <w:rPr>
          <w:b/>
          <w:lang w:val="sr-Cyrl-RS"/>
        </w:rPr>
      </w:pPr>
      <w:r w:rsidRPr="00FC33A6">
        <w:rPr>
          <w:lang w:val="ru-RU"/>
        </w:rPr>
        <w:tab/>
      </w:r>
      <w:r w:rsidRPr="00FC33A6">
        <w:rPr>
          <w:b/>
          <w:lang w:val="sr-Cyrl-RS"/>
        </w:rPr>
        <w:t>1) Да ли су у току израде предлога/нацрта прописа спроведене консултације</w:t>
      </w:r>
      <w:r w:rsidRPr="00FC33A6">
        <w:rPr>
          <w:b/>
          <w:lang w:val="ru-RU"/>
        </w:rPr>
        <w:t xml:space="preserve"> </w:t>
      </w:r>
      <w:r w:rsidRPr="00FC33A6">
        <w:rPr>
          <w:b/>
          <w:lang w:val="sr-Cyrl-RS"/>
        </w:rPr>
        <w:t xml:space="preserve">са циљним групама и заинтересованим странама (ако нису спроведене потребно је навести разлог)? </w:t>
      </w:r>
    </w:p>
    <w:p w14:paraId="19EC7146" w14:textId="77777777" w:rsidR="005C6F38" w:rsidRPr="00FC33A6" w:rsidRDefault="005C6F38" w:rsidP="00FC33A6">
      <w:pPr>
        <w:rPr>
          <w:lang w:val="sr-Cyrl-RS"/>
        </w:rPr>
      </w:pPr>
    </w:p>
    <w:p w14:paraId="1EC25104" w14:textId="02B237D4" w:rsidR="005C6F38" w:rsidRPr="00FC33A6" w:rsidRDefault="003D1808" w:rsidP="00FC33A6">
      <w:pPr>
        <w:ind w:firstLine="720"/>
        <w:rPr>
          <w:lang w:val="ru-RU"/>
        </w:rPr>
      </w:pPr>
      <w:r w:rsidRPr="00FC33A6">
        <w:rPr>
          <w:lang w:val="sr-Cyrl-RS"/>
        </w:rPr>
        <w:tab/>
      </w:r>
      <w:r w:rsidR="005C6F38" w:rsidRPr="00FC33A6">
        <w:rPr>
          <w:lang w:val="sr-Cyrl-RS"/>
        </w:rPr>
        <w:t xml:space="preserve">У току израде Нацрта </w:t>
      </w:r>
      <w:r w:rsidR="00E72E8A" w:rsidRPr="00FC33A6">
        <w:rPr>
          <w:lang w:val="ru-RU"/>
        </w:rPr>
        <w:t xml:space="preserve">закона о изменама и допунама Закона о </w:t>
      </w:r>
      <w:r w:rsidR="00FA2BB8" w:rsidRPr="00FC33A6">
        <w:rPr>
          <w:lang w:val="ru-RU"/>
        </w:rPr>
        <w:t xml:space="preserve">дивљачи и ловсту </w:t>
      </w:r>
      <w:r w:rsidR="00F05742" w:rsidRPr="00FC33A6">
        <w:rPr>
          <w:lang w:val="ru-RU"/>
        </w:rPr>
        <w:t>(у даљем тексту: Нацрт закона)</w:t>
      </w:r>
      <w:r w:rsidR="00E72E8A" w:rsidRPr="00FC33A6">
        <w:rPr>
          <w:lang w:val="ru-RU"/>
        </w:rPr>
        <w:t xml:space="preserve"> </w:t>
      </w:r>
      <w:r w:rsidR="005C6F38" w:rsidRPr="00FC33A6">
        <w:rPr>
          <w:lang w:val="sr-Cyrl-RS"/>
        </w:rPr>
        <w:t xml:space="preserve">спроведене </w:t>
      </w:r>
      <w:r w:rsidR="00E72E8A" w:rsidRPr="00FC33A6">
        <w:rPr>
          <w:lang w:val="sr-Cyrl-RS"/>
        </w:rPr>
        <w:t xml:space="preserve">су консултације </w:t>
      </w:r>
      <w:r w:rsidR="005C6F38" w:rsidRPr="00FC33A6">
        <w:rPr>
          <w:lang w:val="sr-Cyrl-RS"/>
        </w:rPr>
        <w:t>у складу са Законом о планском систему Републике Србије („Службени гласник РС”, број 30/18) и Уредбом о методологији управљања јавним политикама, анализи ефеката јавних политика и прописа и садржају појединачних докумената јавних политика („Сл</w:t>
      </w:r>
      <w:r w:rsidR="00E72E8A" w:rsidRPr="00FC33A6">
        <w:rPr>
          <w:lang w:val="sr-Cyrl-RS"/>
        </w:rPr>
        <w:t>ужбени гласник РС”, број 8/19).</w:t>
      </w:r>
    </w:p>
    <w:p w14:paraId="1FAABDFA" w14:textId="77777777" w:rsidR="005C6F38" w:rsidRPr="00FC33A6" w:rsidRDefault="005C6F38" w:rsidP="00FC33A6">
      <w:pPr>
        <w:rPr>
          <w:lang w:val="sr-Cyrl-RS"/>
        </w:rPr>
      </w:pPr>
    </w:p>
    <w:p w14:paraId="7446EA25" w14:textId="77777777" w:rsidR="00732A66" w:rsidRPr="00FC33A6" w:rsidRDefault="00732A66" w:rsidP="00FC33A6">
      <w:pPr>
        <w:rPr>
          <w:b/>
          <w:lang w:val="sr-Cyrl-RS"/>
        </w:rPr>
      </w:pPr>
      <w:r w:rsidRPr="00FC33A6">
        <w:rPr>
          <w:b/>
          <w:lang w:val="ru-RU"/>
        </w:rPr>
        <w:tab/>
      </w:r>
      <w:r w:rsidRPr="00FC33A6">
        <w:rPr>
          <w:b/>
          <w:lang w:val="sr-Cyrl-RS"/>
        </w:rPr>
        <w:t xml:space="preserve">2) У ком временском периоду су </w:t>
      </w:r>
      <w:r w:rsidRPr="00FC33A6">
        <w:rPr>
          <w:b/>
          <w:lang w:val="ru-RU"/>
        </w:rPr>
        <w:t>спроведене конс</w:t>
      </w:r>
      <w:r w:rsidRPr="00FC33A6">
        <w:rPr>
          <w:b/>
          <w:lang w:val="sr-Cyrl-RS"/>
        </w:rPr>
        <w:t>у</w:t>
      </w:r>
      <w:r w:rsidRPr="00FC33A6">
        <w:rPr>
          <w:b/>
          <w:lang w:val="ru-RU"/>
        </w:rPr>
        <w:t>лтације</w:t>
      </w:r>
      <w:r w:rsidRPr="00FC33A6">
        <w:rPr>
          <w:b/>
          <w:lang w:val="sr-Cyrl-RS"/>
        </w:rPr>
        <w:t>?</w:t>
      </w:r>
    </w:p>
    <w:p w14:paraId="5F9194D6" w14:textId="0A145EF7" w:rsidR="00732A66" w:rsidRPr="00FC33A6" w:rsidRDefault="003D1808" w:rsidP="00FC33A6">
      <w:pPr>
        <w:ind w:firstLine="720"/>
        <w:rPr>
          <w:b/>
          <w:lang w:val="ru-RU"/>
        </w:rPr>
      </w:pPr>
      <w:r w:rsidRPr="00FC33A6">
        <w:rPr>
          <w:lang w:val="sr-Cyrl-RS"/>
        </w:rPr>
        <w:tab/>
      </w:r>
      <w:r w:rsidR="005C6F38" w:rsidRPr="00FC33A6">
        <w:rPr>
          <w:lang w:val="sr-Cyrl-RS"/>
        </w:rPr>
        <w:t xml:space="preserve">Консултације су спроведене у периоду од </w:t>
      </w:r>
      <w:r w:rsidR="00FA2BB8" w:rsidRPr="00FC33A6">
        <w:rPr>
          <w:lang w:val="sr-Cyrl-RS"/>
        </w:rPr>
        <w:t>29</w:t>
      </w:r>
      <w:r w:rsidR="005C6F38" w:rsidRPr="00FC33A6">
        <w:rPr>
          <w:lang w:val="sr-Cyrl-RS"/>
        </w:rPr>
        <w:t>.</w:t>
      </w:r>
      <w:r w:rsidR="00FA2BB8" w:rsidRPr="00FC33A6">
        <w:rPr>
          <w:lang w:val="sr-Cyrl-RS"/>
        </w:rPr>
        <w:t xml:space="preserve"> августа</w:t>
      </w:r>
      <w:r w:rsidR="005C6F38" w:rsidRPr="00FC33A6">
        <w:rPr>
          <w:lang w:val="sr-Cyrl-RS"/>
        </w:rPr>
        <w:t xml:space="preserve"> до 8. </w:t>
      </w:r>
      <w:r w:rsidR="00FA2BB8" w:rsidRPr="00FC33A6">
        <w:rPr>
          <w:lang w:val="sr-Cyrl-RS"/>
        </w:rPr>
        <w:t>септембра</w:t>
      </w:r>
      <w:r w:rsidR="005C6F38" w:rsidRPr="00FC33A6">
        <w:rPr>
          <w:lang w:val="sr-Cyrl-RS"/>
        </w:rPr>
        <w:t xml:space="preserve"> 2023. године.</w:t>
      </w:r>
    </w:p>
    <w:p w14:paraId="6F07B845" w14:textId="77777777" w:rsidR="005C6F38" w:rsidRPr="00FC33A6" w:rsidRDefault="005C6F38" w:rsidP="00FC33A6">
      <w:pPr>
        <w:rPr>
          <w:b/>
          <w:lang w:val="ru-RU"/>
        </w:rPr>
      </w:pPr>
    </w:p>
    <w:p w14:paraId="163529CD" w14:textId="77777777" w:rsidR="00732A66" w:rsidRPr="00FC33A6" w:rsidRDefault="00732A66" w:rsidP="00FC33A6">
      <w:pPr>
        <w:rPr>
          <w:b/>
          <w:lang w:val="sr-Cyrl-RS"/>
        </w:rPr>
      </w:pPr>
      <w:r w:rsidRPr="00FC33A6">
        <w:rPr>
          <w:lang w:val="ru-RU"/>
        </w:rPr>
        <w:tab/>
      </w:r>
      <w:r w:rsidRPr="00FC33A6">
        <w:rPr>
          <w:b/>
          <w:lang w:val="ru-RU"/>
        </w:rPr>
        <w:t>3</w:t>
      </w:r>
      <w:r w:rsidRPr="00FC33A6">
        <w:rPr>
          <w:b/>
          <w:lang w:val="sr-Cyrl-RS"/>
        </w:rPr>
        <w:t>)</w:t>
      </w:r>
      <w:r w:rsidRPr="00FC33A6">
        <w:rPr>
          <w:b/>
          <w:lang w:val="ru-RU"/>
        </w:rPr>
        <w:t xml:space="preserve"> </w:t>
      </w:r>
      <w:r w:rsidRPr="00FC33A6">
        <w:rPr>
          <w:b/>
          <w:lang w:val="sr-Cyrl-RS"/>
        </w:rPr>
        <w:t xml:space="preserve">Које </w:t>
      </w:r>
      <w:r w:rsidRPr="00FC33A6">
        <w:rPr>
          <w:b/>
          <w:lang w:val="ru-RU"/>
        </w:rPr>
        <w:t>методе/технике консултација</w:t>
      </w:r>
      <w:r w:rsidRPr="00FC33A6">
        <w:rPr>
          <w:b/>
          <w:lang w:val="sr-Cyrl-RS"/>
        </w:rPr>
        <w:t xml:space="preserve"> су коришћене</w:t>
      </w:r>
      <w:r w:rsidRPr="00FC33A6">
        <w:rPr>
          <w:b/>
          <w:lang w:val="sr-Latn-RS"/>
        </w:rPr>
        <w:t xml:space="preserve"> (фокус група, округли сто, полуструктурирани интервју, панел, анкета, прикупљање писаних коментара, итд.)</w:t>
      </w:r>
      <w:r w:rsidRPr="00FC33A6">
        <w:rPr>
          <w:b/>
          <w:lang w:val="sr-Cyrl-RS"/>
        </w:rPr>
        <w:t>?</w:t>
      </w:r>
    </w:p>
    <w:p w14:paraId="10916555" w14:textId="77777777" w:rsidR="00E72E8A" w:rsidRPr="00FC33A6" w:rsidRDefault="00E72E8A" w:rsidP="00FC33A6">
      <w:pPr>
        <w:rPr>
          <w:b/>
          <w:lang w:val="sr-Cyrl-RS"/>
        </w:rPr>
      </w:pPr>
    </w:p>
    <w:p w14:paraId="34E928C6" w14:textId="4A8BDDE2" w:rsidR="00E72E8A" w:rsidRPr="00FC33A6" w:rsidRDefault="003D1808" w:rsidP="00FC33A6">
      <w:pPr>
        <w:pStyle w:val="Heading1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</w:pPr>
      <w:r w:rsidRPr="00FC33A6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ab/>
      </w:r>
      <w:r w:rsidR="005C6F38" w:rsidRPr="00FC33A6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 xml:space="preserve">Консултације су спроведене </w:t>
      </w:r>
      <w:r w:rsidR="00E72E8A" w:rsidRPr="00FC33A6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 xml:space="preserve">објављивањем </w:t>
      </w:r>
      <w:r w:rsidR="00E72E8A" w:rsidRPr="00FC33A6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val="sr-Cyrl-RS" w:eastAsia="sr-Cyrl-RS"/>
        </w:rPr>
        <w:t xml:space="preserve">Oбавештења о отпочињању израде Нацрта закона </w:t>
      </w:r>
      <w:r w:rsidR="00E72E8A" w:rsidRPr="00FC33A6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 xml:space="preserve">путем сајта е - консултације и сајта Министарства пољопривреде, шумарства и водопривреде, којим је ово министарство позвало представнике </w:t>
      </w:r>
      <w:r w:rsidR="00FA2BB8" w:rsidRPr="00FC33A6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>државних органа и организација, удружења, привредних субјеката, стручне јавности, као и друге заинтересоване стране</w:t>
      </w:r>
      <w:r w:rsidR="00E72E8A" w:rsidRPr="00FC33A6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 xml:space="preserve"> да се упознају са текстом радне верзије Нацрта закона и да дају своје коментаре, сугестије и предлоге</w:t>
      </w:r>
      <w:r w:rsidR="00CC3258" w:rsidRPr="00FC33A6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 xml:space="preserve"> на e-mail</w:t>
      </w:r>
      <w:r w:rsidR="00CC3258" w:rsidRPr="00FC33A6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адресу </w:t>
      </w:r>
      <w:hyperlink r:id="rId9" w:history="1">
        <w:r w:rsidR="00FA2BB8" w:rsidRPr="00FC33A6">
          <w:rPr>
            <w:rStyle w:val="Hyperlink"/>
            <w:rFonts w:ascii="Times New Roman" w:hAnsi="Times New Roman" w:cs="Times New Roman"/>
            <w:b w:val="0"/>
            <w:sz w:val="24"/>
            <w:szCs w:val="24"/>
            <w:shd w:val="clear" w:color="auto" w:fill="FFFFFF"/>
            <w:lang w:val="sr-Latn-RS"/>
          </w:rPr>
          <w:t>lovstvo</w:t>
        </w:r>
        <w:r w:rsidR="00FA2BB8" w:rsidRPr="00FC33A6">
          <w:rPr>
            <w:rStyle w:val="Hyperlink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>@minpolj.gov.rs</w:t>
        </w:r>
      </w:hyperlink>
      <w:r w:rsidR="00CC3258" w:rsidRPr="00FC33A6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>.</w:t>
      </w:r>
    </w:p>
    <w:p w14:paraId="6FCE04ED" w14:textId="77777777" w:rsidR="005C6F38" w:rsidRPr="00FC33A6" w:rsidRDefault="005C6F38" w:rsidP="00FC33A6">
      <w:pPr>
        <w:rPr>
          <w:b/>
          <w:lang w:val="sr-Cyrl-RS"/>
        </w:rPr>
      </w:pPr>
    </w:p>
    <w:p w14:paraId="4D9FDF80" w14:textId="77777777" w:rsidR="00732A66" w:rsidRPr="00FC33A6" w:rsidRDefault="00732A66" w:rsidP="00FC33A6">
      <w:pPr>
        <w:rPr>
          <w:b/>
          <w:lang w:val="sr-Cyrl-RS"/>
        </w:rPr>
      </w:pPr>
      <w:r w:rsidRPr="00FC33A6">
        <w:rPr>
          <w:b/>
          <w:lang w:val="ru-RU"/>
        </w:rPr>
        <w:tab/>
        <w:t xml:space="preserve">4) </w:t>
      </w:r>
      <w:r w:rsidRPr="00FC33A6">
        <w:rPr>
          <w:b/>
          <w:lang w:val="sr-Cyrl-RS"/>
        </w:rPr>
        <w:t xml:space="preserve">Ко су били учесници </w:t>
      </w:r>
      <w:r w:rsidRPr="00FC33A6">
        <w:rPr>
          <w:b/>
          <w:lang w:val="ru-RU"/>
        </w:rPr>
        <w:t>консултативног процеса</w:t>
      </w:r>
      <w:r w:rsidRPr="00FC33A6">
        <w:rPr>
          <w:b/>
          <w:lang w:val="sr-Cyrl-RS"/>
        </w:rPr>
        <w:t>?</w:t>
      </w:r>
    </w:p>
    <w:p w14:paraId="094DFE74" w14:textId="77777777" w:rsidR="00F05742" w:rsidRPr="00FC33A6" w:rsidRDefault="00F05742" w:rsidP="00FC33A6">
      <w:pPr>
        <w:rPr>
          <w:lang w:val="sr-Cyrl-RS"/>
        </w:rPr>
      </w:pPr>
    </w:p>
    <w:p w14:paraId="541489FD" w14:textId="5E137D94" w:rsidR="000F38CB" w:rsidRDefault="003D1808" w:rsidP="00223920">
      <w:pPr>
        <w:ind w:firstLine="720"/>
        <w:rPr>
          <w:lang w:val="sr-Cyrl-RS"/>
        </w:rPr>
      </w:pPr>
      <w:r w:rsidRPr="00FC33A6">
        <w:rPr>
          <w:lang w:val="sr-Cyrl-RS"/>
        </w:rPr>
        <w:tab/>
      </w:r>
      <w:r w:rsidR="00DA646B" w:rsidRPr="00FC33A6">
        <w:rPr>
          <w:lang w:val="sr-Cyrl-RS"/>
        </w:rPr>
        <w:t xml:space="preserve">На позив </w:t>
      </w:r>
      <w:r w:rsidR="00DA646B" w:rsidRPr="00FC33A6">
        <w:t xml:space="preserve">Министарства пољопривреде, шумарства и водопривреде </w:t>
      </w:r>
      <w:r w:rsidR="00DA646B" w:rsidRPr="00FC33A6">
        <w:rPr>
          <w:lang w:val="sr-Cyrl-RS"/>
        </w:rPr>
        <w:t>да се све</w:t>
      </w:r>
      <w:r w:rsidR="00DA646B" w:rsidRPr="00FC33A6">
        <w:t xml:space="preserve"> заинтересоване стране упознају са текстом радне верзије Нацрта закона о изменама и допунама Закона о дивљачи и ловству и да дају своје коментаре, сугестије и предлоге најкасније до 8. септембра 2023. године</w:t>
      </w:r>
      <w:r w:rsidR="00223920">
        <w:rPr>
          <w:lang w:val="sr-Cyrl-RS"/>
        </w:rPr>
        <w:t>, путем електронске по</w:t>
      </w:r>
      <w:r w:rsidR="00DA646B" w:rsidRPr="00FC33A6">
        <w:rPr>
          <w:lang w:val="sr-Cyrl-RS"/>
        </w:rPr>
        <w:t>ште пристигло је укупно 37</w:t>
      </w:r>
      <w:r w:rsidR="00DA646B" w:rsidRPr="00FC33A6">
        <w:t xml:space="preserve"> </w:t>
      </w:r>
      <w:r w:rsidR="00DA646B" w:rsidRPr="00FC33A6">
        <w:rPr>
          <w:lang w:val="sr-Cyrl-RS"/>
        </w:rPr>
        <w:t xml:space="preserve">благовремених </w:t>
      </w:r>
      <w:r w:rsidR="00FC33A6" w:rsidRPr="00FC33A6">
        <w:rPr>
          <w:lang w:val="sr-Cyrl-RS"/>
        </w:rPr>
        <w:t>примедби и предлога</w:t>
      </w:r>
      <w:r w:rsidR="00DA646B" w:rsidRPr="00FC33A6">
        <w:rPr>
          <w:lang w:val="sr-Cyrl-RS"/>
        </w:rPr>
        <w:t xml:space="preserve"> који су узети у разматрање</w:t>
      </w:r>
      <w:r w:rsidR="00285268" w:rsidRPr="00FC33A6">
        <w:t xml:space="preserve"> </w:t>
      </w:r>
      <w:r w:rsidR="00285268" w:rsidRPr="00FC33A6">
        <w:rPr>
          <w:lang w:val="sr-Cyrl-RS"/>
        </w:rPr>
        <w:t xml:space="preserve">и то: </w:t>
      </w:r>
      <w:r w:rsidR="00FA2BB8" w:rsidRPr="00FC33A6">
        <w:rPr>
          <w:lang w:val="sr-Cyrl-CS"/>
        </w:rPr>
        <w:t>Бранислав Станојловић</w:t>
      </w:r>
      <w:r w:rsidR="00CC3258" w:rsidRPr="00FC33A6">
        <w:rPr>
          <w:lang w:val="sr-Cyrl-CS"/>
        </w:rPr>
        <w:t>,</w:t>
      </w:r>
      <w:r w:rsidR="00FA2BB8" w:rsidRPr="00FC33A6">
        <w:rPr>
          <w:lang w:val="sr-Cyrl-CS"/>
        </w:rPr>
        <w:t xml:space="preserve"> Љиљана Стојановић, Никола Недељковић, Јован Роман, Слободан Ћирић, </w:t>
      </w:r>
      <w:r w:rsidR="00FA2BB8" w:rsidRPr="00FC33A6">
        <w:rPr>
          <w:lang w:val="sr-Latn-RS"/>
        </w:rPr>
        <w:t xml:space="preserve">Tiffani Sabac, </w:t>
      </w:r>
      <w:r w:rsidR="00FA2BB8" w:rsidRPr="00FC33A6">
        <w:rPr>
          <w:lang w:val="sr-Cyrl-RS"/>
        </w:rPr>
        <w:t>Александар Стајић,</w:t>
      </w:r>
      <w:r w:rsidR="00493AB1" w:rsidRPr="00FC33A6">
        <w:rPr>
          <w:lang w:val="sr-Cyrl-RS"/>
        </w:rPr>
        <w:t xml:space="preserve"> Иван Мирковић (</w:t>
      </w:r>
      <w:r w:rsidR="00493AB1" w:rsidRPr="00FC33A6">
        <w:t>Planet free doo U</w:t>
      </w:r>
      <w:r w:rsidR="00493AB1" w:rsidRPr="00FC33A6">
        <w:rPr>
          <w:lang w:val="sr-Latn-RS"/>
        </w:rPr>
        <w:t xml:space="preserve">žice) – </w:t>
      </w:r>
      <w:r w:rsidR="00493AB1" w:rsidRPr="00FC33A6">
        <w:rPr>
          <w:lang w:val="sr-Cyrl-RS"/>
        </w:rPr>
        <w:t>корис</w:t>
      </w:r>
      <w:r w:rsidR="0098451B" w:rsidRPr="00FC33A6">
        <w:rPr>
          <w:lang w:val="sr-Cyrl-RS"/>
        </w:rPr>
        <w:t>ник ловишта у Западној Србији, Ш</w:t>
      </w:r>
      <w:r w:rsidR="00493AB1" w:rsidRPr="00FC33A6">
        <w:rPr>
          <w:lang w:val="sr-Cyrl-RS"/>
        </w:rPr>
        <w:t>арган и Торник</w:t>
      </w:r>
      <w:r w:rsidR="00493AB1" w:rsidRPr="00FC33A6">
        <w:rPr>
          <w:lang w:val="sr-Latn-RS"/>
        </w:rPr>
        <w:t>,</w:t>
      </w:r>
      <w:r w:rsidR="00493AB1" w:rsidRPr="00FC33A6">
        <w:rPr>
          <w:lang w:val="sr-Cyrl-RS"/>
        </w:rPr>
        <w:t xml:space="preserve"> Немања (</w:t>
      </w:r>
      <w:r w:rsidR="00493AB1" w:rsidRPr="00FC33A6">
        <w:t>Jack Janjatov</w:t>
      </w:r>
      <w:r w:rsidR="00493AB1" w:rsidRPr="00FC33A6">
        <w:rPr>
          <w:lang w:val="sr-Latn-RS"/>
        </w:rPr>
        <w:t xml:space="preserve">ić – Kanada), </w:t>
      </w:r>
      <w:r w:rsidR="00493AB1" w:rsidRPr="00FC33A6">
        <w:rPr>
          <w:lang w:val="sr-Cyrl-RS"/>
        </w:rPr>
        <w:t xml:space="preserve">Милош </w:t>
      </w:r>
      <w:r w:rsidR="00493AB1" w:rsidRPr="00FC33A6">
        <w:rPr>
          <w:lang w:val="sr-Cyrl-RS"/>
        </w:rPr>
        <w:lastRenderedPageBreak/>
        <w:t>Пурић - Удружење произвођача воћа „Ваљевка”, мр Миља Кривокућа – Удружење „Нада за животиње Риска”, Босиљка, Зоран Радисављевић, Славица Марковић</w:t>
      </w:r>
      <w:r w:rsidR="00E8711D" w:rsidRPr="00FC33A6">
        <w:rPr>
          <w:lang w:val="sr-Cyrl-RS"/>
        </w:rPr>
        <w:t xml:space="preserve">, </w:t>
      </w:r>
      <w:r w:rsidR="004C685D" w:rsidRPr="00FC33A6">
        <w:rPr>
          <w:lang w:val="sr-Cyrl-RS"/>
        </w:rPr>
        <w:t>Александар Ћеранић (</w:t>
      </w:r>
      <w:r w:rsidR="004C685D" w:rsidRPr="00FC33A6">
        <w:t>JelenCIC</w:t>
      </w:r>
      <w:r w:rsidR="004C685D" w:rsidRPr="00FC33A6">
        <w:rPr>
          <w:lang w:val="sr-Cyrl-BA"/>
        </w:rPr>
        <w:t>) и Братимир Раденовић (Вршачки ритови),</w:t>
      </w:r>
      <w:r w:rsidR="00273ACD" w:rsidRPr="00FC33A6">
        <w:rPr>
          <w:lang w:val="sr-Cyrl-BA"/>
        </w:rPr>
        <w:t xml:space="preserve"> Зоран Ђурђић</w:t>
      </w:r>
      <w:r w:rsidR="00CD195D" w:rsidRPr="00FC33A6">
        <w:rPr>
          <w:lang w:val="sr-Cyrl-BA"/>
        </w:rPr>
        <w:t>, Милан Милашиновић</w:t>
      </w:r>
      <w:r w:rsidR="000F38CB" w:rsidRPr="00FC33A6">
        <w:rPr>
          <w:lang w:val="sr-Latn-RS"/>
        </w:rPr>
        <w:t xml:space="preserve">, </w:t>
      </w:r>
      <w:r w:rsidR="000F38CB" w:rsidRPr="00FC33A6">
        <w:rPr>
          <w:lang w:val="sr-Cyrl-RS"/>
        </w:rPr>
        <w:t>Александар Ћеранић</w:t>
      </w:r>
      <w:r w:rsidR="00203705" w:rsidRPr="00FC33A6">
        <w:rPr>
          <w:lang w:val="sr-Cyrl-RS"/>
        </w:rPr>
        <w:t>, Ненад Животић, Јелена Цивкарос</w:t>
      </w:r>
      <w:r w:rsidR="000F38CB" w:rsidRPr="00FC33A6">
        <w:rPr>
          <w:lang w:val="sr-Cyrl-RS"/>
        </w:rPr>
        <w:t xml:space="preserve">ки </w:t>
      </w:r>
      <w:bookmarkStart w:id="0" w:name="_Hlk145764038"/>
      <w:r w:rsidR="000F38CB" w:rsidRPr="00FC33A6">
        <w:rPr>
          <w:lang w:val="sr-Cyrl-RS"/>
        </w:rPr>
        <w:t>(Удружења за заштиту и права животиња „</w:t>
      </w:r>
      <w:r w:rsidR="000F38CB" w:rsidRPr="00FC33A6">
        <w:t>Слобода за животиње” Београд</w:t>
      </w:r>
      <w:r w:rsidR="000F38CB" w:rsidRPr="00FC33A6">
        <w:rPr>
          <w:lang w:val="sr-Cyrl-RS"/>
        </w:rPr>
        <w:t>)</w:t>
      </w:r>
      <w:bookmarkEnd w:id="0"/>
      <w:r w:rsidR="000F38CB" w:rsidRPr="00FC33A6">
        <w:rPr>
          <w:lang w:val="sr-Cyrl-RS"/>
        </w:rPr>
        <w:t xml:space="preserve">, Ловачка комора Србије, Александра Дудићло („Солидарно за животиње и природу” Београд), Ловачки савез западне Србије, Радиша Милојковић, Александра Дудић </w:t>
      </w:r>
      <w:bookmarkStart w:id="1" w:name="_Hlk145764224"/>
      <w:r w:rsidR="000F38CB" w:rsidRPr="00FC33A6">
        <w:rPr>
          <w:lang w:val="sr-Cyrl-RS"/>
        </w:rPr>
        <w:t>(„Солидарно за животиње и природу” Београд)</w:t>
      </w:r>
      <w:bookmarkEnd w:id="1"/>
      <w:r w:rsidR="000F38CB" w:rsidRPr="00FC33A6">
        <w:rPr>
          <w:lang w:val="sr-Cyrl-RS"/>
        </w:rPr>
        <w:t>, Милица Пинтер (Удружење за заштиту животиња „Леси”), Марија Божић (Удружење за заш</w:t>
      </w:r>
      <w:r w:rsidR="003B488A" w:rsidRPr="00FC33A6">
        <w:rPr>
          <w:lang w:val="sr-Cyrl-RS"/>
        </w:rPr>
        <w:t>титу животиња „Чупка”), Милица Р</w:t>
      </w:r>
      <w:r w:rsidR="000F38CB" w:rsidRPr="00FC33A6">
        <w:rPr>
          <w:lang w:val="sr-Cyrl-RS"/>
        </w:rPr>
        <w:t>анковић (Удружење за заштиту животиња „Феникс”)</w:t>
      </w:r>
      <w:r w:rsidR="0022543C" w:rsidRPr="00FC33A6">
        <w:rPr>
          <w:lang w:val="sr-Cyrl-RS"/>
        </w:rPr>
        <w:t xml:space="preserve">, Друштво за заштиту животиња „Спаске” Краљево, Лела Буцек (Организација за права и заштиту животиња „Орпак” Крушевац, Ивона Атанасијевић Стошић („Европска иницијатива 17”), Далибор Алексић и </w:t>
      </w:r>
      <w:r w:rsidR="00C47F3E" w:rsidRPr="00FC33A6">
        <w:rPr>
          <w:lang w:val="sr-Cyrl-RS"/>
        </w:rPr>
        <w:t>Далибор Митић.</w:t>
      </w:r>
    </w:p>
    <w:p w14:paraId="34941256" w14:textId="77777777" w:rsidR="00FC33A6" w:rsidRPr="00FC33A6" w:rsidRDefault="00FC33A6" w:rsidP="00FC33A6">
      <w:pPr>
        <w:rPr>
          <w:lang w:val="sr-Cyrl-RS"/>
        </w:rPr>
      </w:pPr>
    </w:p>
    <w:p w14:paraId="32FE896D" w14:textId="2CBEE2C8" w:rsidR="00732A66" w:rsidRDefault="003D1808" w:rsidP="00FC33A6">
      <w:pPr>
        <w:ind w:firstLine="720"/>
        <w:rPr>
          <w:b/>
          <w:lang w:val="sr-Cyrl-RS"/>
        </w:rPr>
      </w:pPr>
      <w:r w:rsidRPr="00FC33A6">
        <w:rPr>
          <w:b/>
          <w:lang w:val="ru-RU"/>
        </w:rPr>
        <w:tab/>
      </w:r>
      <w:r w:rsidR="00732A66" w:rsidRPr="00FC33A6">
        <w:rPr>
          <w:b/>
          <w:lang w:val="ru-RU"/>
        </w:rPr>
        <w:t xml:space="preserve">5) </w:t>
      </w:r>
      <w:r w:rsidR="00732A66" w:rsidRPr="00FC33A6">
        <w:rPr>
          <w:b/>
          <w:lang w:val="sr-Cyrl-RS"/>
        </w:rPr>
        <w:t>Које примедбе, сугестије и коментари упућени током спровођења процеса консултација су прихваћени и уврштени текст у предлога/нацрта прописа?</w:t>
      </w:r>
    </w:p>
    <w:p w14:paraId="2F903F71" w14:textId="77777777" w:rsidR="00FC33A6" w:rsidRPr="00FC33A6" w:rsidRDefault="00FC33A6" w:rsidP="00FC33A6">
      <w:pPr>
        <w:ind w:firstLine="720"/>
        <w:rPr>
          <w:b/>
          <w:lang w:val="sr-Cyrl-RS"/>
        </w:rPr>
      </w:pPr>
    </w:p>
    <w:p w14:paraId="69EADE41" w14:textId="21C0972C" w:rsidR="00F05742" w:rsidRPr="00FC33A6" w:rsidRDefault="00296C04" w:rsidP="00FC33A6">
      <w:pPr>
        <w:ind w:firstLine="1440"/>
        <w:rPr>
          <w:lang w:val="sr-Cyrl-RS"/>
        </w:rPr>
      </w:pPr>
      <w:r w:rsidRPr="00FC33A6">
        <w:rPr>
          <w:lang w:val="sr-Cyrl-RS"/>
        </w:rPr>
        <w:t xml:space="preserve">Примедбе и сугестије </w:t>
      </w:r>
      <w:r w:rsidR="008E016E" w:rsidRPr="00FC33A6">
        <w:rPr>
          <w:lang w:val="sr-Cyrl-RS"/>
        </w:rPr>
        <w:t xml:space="preserve">достављене </w:t>
      </w:r>
      <w:r w:rsidR="004C0D62" w:rsidRPr="00FC33A6">
        <w:rPr>
          <w:lang w:val="sr-Cyrl-RS"/>
        </w:rPr>
        <w:t xml:space="preserve">у вези са </w:t>
      </w:r>
      <w:r w:rsidR="008E016E" w:rsidRPr="00FC33A6">
        <w:rPr>
          <w:lang w:val="sr-Cyrl-RS"/>
        </w:rPr>
        <w:t xml:space="preserve">одредбом којом је </w:t>
      </w:r>
      <w:r w:rsidR="004C0D62" w:rsidRPr="00FC33A6">
        <w:rPr>
          <w:lang w:val="sr-Cyrl-RS"/>
        </w:rPr>
        <w:t>прописан</w:t>
      </w:r>
      <w:r w:rsidR="008E016E" w:rsidRPr="00FC33A6">
        <w:rPr>
          <w:lang w:val="sr-Cyrl-RS"/>
        </w:rPr>
        <w:t>о</w:t>
      </w:r>
      <w:r w:rsidRPr="00FC33A6">
        <w:rPr>
          <w:lang w:val="sr-Cyrl-RS"/>
        </w:rPr>
        <w:t xml:space="preserve"> право ловочувара да приведе </w:t>
      </w:r>
      <w:r w:rsidRPr="00FC33A6">
        <w:t>лице без јавних исправа затечено у вршењу незаконитих радњи надлежном органу</w:t>
      </w:r>
      <w:r w:rsidR="00285268" w:rsidRPr="00FC33A6">
        <w:rPr>
          <w:lang w:val="sr-Cyrl-RS"/>
        </w:rPr>
        <w:t>, изјављене</w:t>
      </w:r>
      <w:r w:rsidRPr="00FC33A6">
        <w:rPr>
          <w:lang w:val="sr-Cyrl-RS"/>
        </w:rPr>
        <w:t xml:space="preserve"> </w:t>
      </w:r>
      <w:r w:rsidR="002650CF" w:rsidRPr="00FC33A6">
        <w:rPr>
          <w:lang w:val="sr-Cyrl-RS"/>
        </w:rPr>
        <w:t xml:space="preserve">од стране </w:t>
      </w:r>
      <w:r w:rsidR="00223920" w:rsidRPr="00FC33A6">
        <w:rPr>
          <w:lang w:val="sr-Cyrl-RS"/>
        </w:rPr>
        <w:t>Зорана</w:t>
      </w:r>
      <w:r w:rsidR="00223920" w:rsidRPr="00FC33A6">
        <w:rPr>
          <w:lang w:val="sr-Cyrl-RS"/>
        </w:rPr>
        <w:t xml:space="preserve"> </w:t>
      </w:r>
      <w:r w:rsidR="002650CF" w:rsidRPr="00FC33A6">
        <w:rPr>
          <w:lang w:val="sr-Cyrl-RS"/>
        </w:rPr>
        <w:t>Ђур</w:t>
      </w:r>
      <w:r w:rsidR="00223920">
        <w:rPr>
          <w:lang w:val="sr-Cyrl-RS"/>
        </w:rPr>
        <w:t>ђ</w:t>
      </w:r>
      <w:r w:rsidR="002650CF" w:rsidRPr="00FC33A6">
        <w:rPr>
          <w:lang w:val="sr-Cyrl-RS"/>
        </w:rPr>
        <w:t>ић</w:t>
      </w:r>
      <w:r w:rsidR="00223920">
        <w:rPr>
          <w:lang w:val="sr-Cyrl-RS"/>
        </w:rPr>
        <w:t>а</w:t>
      </w:r>
      <w:r w:rsidR="002650CF" w:rsidRPr="00FC33A6">
        <w:rPr>
          <w:lang w:val="sr-Cyrl-RS"/>
        </w:rPr>
        <w:t xml:space="preserve"> </w:t>
      </w:r>
      <w:r w:rsidR="004C0D62" w:rsidRPr="00FC33A6">
        <w:rPr>
          <w:lang w:val="sr-Cyrl-RS"/>
        </w:rPr>
        <w:t>прихватају</w:t>
      </w:r>
      <w:r w:rsidR="008E016E" w:rsidRPr="00FC33A6">
        <w:rPr>
          <w:lang w:val="sr-Cyrl-RS"/>
        </w:rPr>
        <w:t xml:space="preserve"> се</w:t>
      </w:r>
      <w:r w:rsidRPr="00FC33A6">
        <w:rPr>
          <w:lang w:val="sr-Cyrl-RS"/>
        </w:rPr>
        <w:t xml:space="preserve">, </w:t>
      </w:r>
      <w:r w:rsidR="005E7996" w:rsidRPr="00FC33A6">
        <w:rPr>
          <w:lang w:val="sr-Cyrl-RS"/>
        </w:rPr>
        <w:t xml:space="preserve">те је наведена одредба измењена тако да се ловочувар овлашћује да лице без </w:t>
      </w:r>
      <w:r w:rsidR="00642F05" w:rsidRPr="00FC33A6">
        <w:rPr>
          <w:lang w:val="sr-Cyrl-RS"/>
        </w:rPr>
        <w:t>јавних исправа затечено у вршењ</w:t>
      </w:r>
      <w:r w:rsidR="005E7996" w:rsidRPr="00FC33A6">
        <w:rPr>
          <w:lang w:val="sr-Cyrl-RS"/>
        </w:rPr>
        <w:t xml:space="preserve">у незаконитих радњи </w:t>
      </w:r>
      <w:r w:rsidR="008E3D01" w:rsidRPr="00FC33A6">
        <w:rPr>
          <w:lang w:val="sr-Cyrl-RS"/>
        </w:rPr>
        <w:t>пријави надлежном ор</w:t>
      </w:r>
      <w:r w:rsidR="005E7996" w:rsidRPr="00FC33A6">
        <w:rPr>
          <w:lang w:val="sr-Cyrl-RS"/>
        </w:rPr>
        <w:t>гану</w:t>
      </w:r>
      <w:r w:rsidR="00642F05" w:rsidRPr="00FC33A6">
        <w:rPr>
          <w:lang w:val="sr-Cyrl-RS"/>
        </w:rPr>
        <w:t xml:space="preserve"> у складу са позитивноправним прописима</w:t>
      </w:r>
      <w:r w:rsidR="00051B84" w:rsidRPr="00FC33A6">
        <w:rPr>
          <w:lang w:val="sr-Cyrl-RS"/>
        </w:rPr>
        <w:t xml:space="preserve"> Републике Србије</w:t>
      </w:r>
      <w:r w:rsidR="005E7996" w:rsidRPr="00FC33A6">
        <w:rPr>
          <w:lang w:val="sr-Cyrl-RS"/>
        </w:rPr>
        <w:t>.</w:t>
      </w:r>
    </w:p>
    <w:p w14:paraId="725D64A3" w14:textId="026E9D6C" w:rsidR="002134E0" w:rsidRPr="00FC33A6" w:rsidRDefault="00642F05" w:rsidP="00FC33A6">
      <w:pPr>
        <w:rPr>
          <w:lang w:val="sr-Cyrl-RS"/>
        </w:rPr>
      </w:pPr>
      <w:r w:rsidRPr="00FC33A6">
        <w:rPr>
          <w:lang w:val="sr-Cyrl-RS"/>
        </w:rPr>
        <w:tab/>
        <w:t xml:space="preserve">Предлог Ловачке коморе Србије </w:t>
      </w:r>
      <w:r w:rsidR="002134E0" w:rsidRPr="00FC33A6">
        <w:rPr>
          <w:lang w:val="sr-Cyrl-RS"/>
        </w:rPr>
        <w:t xml:space="preserve">да се </w:t>
      </w:r>
      <w:r w:rsidR="004C0D62" w:rsidRPr="00FC33A6">
        <w:rPr>
          <w:lang w:val="sr-Cyrl-RS"/>
        </w:rPr>
        <w:t>пропише</w:t>
      </w:r>
      <w:r w:rsidR="002134E0" w:rsidRPr="00FC33A6">
        <w:rPr>
          <w:lang w:val="sr-Cyrl-RS"/>
        </w:rPr>
        <w:t xml:space="preserve"> казн</w:t>
      </w:r>
      <w:r w:rsidR="004C0D62" w:rsidRPr="00FC33A6">
        <w:rPr>
          <w:lang w:val="sr-Cyrl-RS"/>
        </w:rPr>
        <w:t>ена одредба</w:t>
      </w:r>
      <w:r w:rsidR="002134E0" w:rsidRPr="00FC33A6">
        <w:rPr>
          <w:lang w:val="sr-Cyrl-RS"/>
        </w:rPr>
        <w:t xml:space="preserve"> за непоступање по налогу ловочувара</w:t>
      </w:r>
      <w:r w:rsidRPr="00FC33A6">
        <w:rPr>
          <w:lang w:val="sr-Cyrl-RS"/>
        </w:rPr>
        <w:t xml:space="preserve">, као и </w:t>
      </w:r>
      <w:r w:rsidR="002134E0" w:rsidRPr="00FC33A6">
        <w:rPr>
          <w:lang w:val="sr-Cyrl-RS"/>
        </w:rPr>
        <w:t xml:space="preserve"> </w:t>
      </w:r>
      <w:r w:rsidRPr="00FC33A6">
        <w:rPr>
          <w:lang w:val="sr-Cyrl-CS"/>
        </w:rPr>
        <w:t xml:space="preserve">сугестија Ловачког савез западне Србије </w:t>
      </w:r>
      <w:r w:rsidRPr="00FC33A6">
        <w:rPr>
          <w:lang w:val="sr-Cyrl-RS"/>
        </w:rPr>
        <w:t xml:space="preserve">да је потребно предвидети прекршаје уколико физичка лица не поступе по налогу ловочувара, </w:t>
      </w:r>
      <w:r w:rsidR="008E3D01" w:rsidRPr="00FC33A6">
        <w:rPr>
          <w:lang w:val="sr-Cyrl-RS"/>
        </w:rPr>
        <w:t>прихваћен</w:t>
      </w:r>
      <w:r w:rsidRPr="00FC33A6">
        <w:rPr>
          <w:lang w:val="sr-Cyrl-RS"/>
        </w:rPr>
        <w:t>е</w:t>
      </w:r>
      <w:r w:rsidR="008E3D01" w:rsidRPr="00FC33A6">
        <w:rPr>
          <w:lang w:val="sr-Cyrl-RS"/>
        </w:rPr>
        <w:t xml:space="preserve"> </w:t>
      </w:r>
      <w:r w:rsidRPr="00FC33A6">
        <w:rPr>
          <w:lang w:val="sr-Cyrl-RS"/>
        </w:rPr>
        <w:t xml:space="preserve">су </w:t>
      </w:r>
      <w:r w:rsidR="002134E0" w:rsidRPr="00FC33A6">
        <w:rPr>
          <w:lang w:val="sr-Cyrl-RS"/>
        </w:rPr>
        <w:t>и имплементира</w:t>
      </w:r>
      <w:r w:rsidR="008E3D01" w:rsidRPr="00FC33A6">
        <w:rPr>
          <w:lang w:val="sr-Cyrl-RS"/>
        </w:rPr>
        <w:t>н</w:t>
      </w:r>
      <w:r w:rsidRPr="00FC33A6">
        <w:rPr>
          <w:lang w:val="sr-Cyrl-RS"/>
        </w:rPr>
        <w:t>е</w:t>
      </w:r>
      <w:r w:rsidR="002134E0" w:rsidRPr="00FC33A6">
        <w:rPr>
          <w:lang w:val="sr-Cyrl-RS"/>
        </w:rPr>
        <w:t xml:space="preserve"> у </w:t>
      </w:r>
      <w:r w:rsidR="008E3D01" w:rsidRPr="00FC33A6">
        <w:rPr>
          <w:lang w:val="sr-Cyrl-RS"/>
        </w:rPr>
        <w:t xml:space="preserve">текст </w:t>
      </w:r>
      <w:r w:rsidR="004C0D62" w:rsidRPr="00FC33A6">
        <w:rPr>
          <w:lang w:val="sr-Cyrl-RS"/>
        </w:rPr>
        <w:t>Нацрт</w:t>
      </w:r>
      <w:r w:rsidR="002134E0" w:rsidRPr="00FC33A6">
        <w:rPr>
          <w:lang w:val="sr-Cyrl-RS"/>
        </w:rPr>
        <w:t xml:space="preserve"> закона.</w:t>
      </w:r>
    </w:p>
    <w:p w14:paraId="03EAB92E" w14:textId="0A8A1F09" w:rsidR="0087406D" w:rsidRPr="00FC33A6" w:rsidRDefault="003D1808" w:rsidP="00FC33A6">
      <w:pPr>
        <w:ind w:firstLine="720"/>
        <w:rPr>
          <w:lang w:val="sr-Cyrl-RS"/>
        </w:rPr>
      </w:pPr>
      <w:r w:rsidRPr="00FC33A6">
        <w:rPr>
          <w:lang w:val="sr-Cyrl-CS"/>
        </w:rPr>
        <w:tab/>
      </w:r>
      <w:r w:rsidR="00CF1853" w:rsidRPr="00FC33A6">
        <w:rPr>
          <w:lang w:val="sr-Cyrl-CS"/>
        </w:rPr>
        <w:t xml:space="preserve">Сугестија </w:t>
      </w:r>
      <w:r w:rsidR="00CF5761" w:rsidRPr="00FC33A6">
        <w:rPr>
          <w:lang w:val="sr-Cyrl-CS"/>
        </w:rPr>
        <w:t xml:space="preserve">Ловачког савез западне Србије </w:t>
      </w:r>
      <w:r w:rsidR="00CF5761" w:rsidRPr="00FC33A6">
        <w:rPr>
          <w:lang w:val="sr-Cyrl-RS"/>
        </w:rPr>
        <w:t xml:space="preserve">да је неопходно да се учесници у лову заштите тако што ће се законом </w:t>
      </w:r>
      <w:r w:rsidR="00642F05" w:rsidRPr="00FC33A6">
        <w:rPr>
          <w:lang w:val="sr-Cyrl-RS"/>
        </w:rPr>
        <w:t xml:space="preserve">прописати забрана ометања учесника </w:t>
      </w:r>
      <w:r w:rsidR="00223920">
        <w:rPr>
          <w:lang w:val="sr-Cyrl-RS"/>
        </w:rPr>
        <w:t>лова и санционисати такво понаша</w:t>
      </w:r>
      <w:r w:rsidR="00642F05" w:rsidRPr="00FC33A6">
        <w:rPr>
          <w:lang w:val="sr-Cyrl-RS"/>
        </w:rPr>
        <w:t>ње, прихваћена је и имплементиран</w:t>
      </w:r>
      <w:r w:rsidR="00223920">
        <w:rPr>
          <w:lang w:val="sr-Cyrl-RS"/>
        </w:rPr>
        <w:t>а</w:t>
      </w:r>
      <w:r w:rsidR="00642F05" w:rsidRPr="00FC33A6">
        <w:rPr>
          <w:lang w:val="sr-Cyrl-RS"/>
        </w:rPr>
        <w:t xml:space="preserve"> у Нацрт закона, тако што је прописана забрана физичког, звучног и </w:t>
      </w:r>
      <w:r w:rsidR="00BF0414" w:rsidRPr="00FC33A6">
        <w:rPr>
          <w:lang w:val="sr-Cyrl-RS"/>
        </w:rPr>
        <w:t xml:space="preserve">вербалног ометања и прописана одговарајућа казна. </w:t>
      </w:r>
      <w:r w:rsidR="002E0BB6" w:rsidRPr="00FC33A6">
        <w:rPr>
          <w:lang w:val="sr-Cyrl-CS"/>
        </w:rPr>
        <w:t>Сходно томе се д</w:t>
      </w:r>
      <w:r w:rsidR="008E3D01" w:rsidRPr="00FC33A6">
        <w:rPr>
          <w:lang w:val="sr-Cyrl-CS"/>
        </w:rPr>
        <w:t xml:space="preserve">елимично прихвата и увршћује у текст </w:t>
      </w:r>
      <w:r w:rsidR="002E0BB6" w:rsidRPr="00FC33A6">
        <w:rPr>
          <w:lang w:val="sr-Cyrl-CS"/>
        </w:rPr>
        <w:t>Нацрт</w:t>
      </w:r>
      <w:r w:rsidR="008E3D01" w:rsidRPr="00FC33A6">
        <w:rPr>
          <w:lang w:val="sr-Cyrl-CS"/>
        </w:rPr>
        <w:t>а</w:t>
      </w:r>
      <w:r w:rsidR="002E0BB6" w:rsidRPr="00FC33A6">
        <w:rPr>
          <w:lang w:val="sr-Cyrl-CS"/>
        </w:rPr>
        <w:t xml:space="preserve"> закона </w:t>
      </w:r>
      <w:r w:rsidR="008E3D01" w:rsidRPr="00FC33A6">
        <w:rPr>
          <w:lang w:val="sr-Cyrl-CS"/>
        </w:rPr>
        <w:t xml:space="preserve">и </w:t>
      </w:r>
      <w:r w:rsidR="002E0BB6" w:rsidRPr="00FC33A6">
        <w:rPr>
          <w:lang w:val="sr-Cyrl-CS"/>
        </w:rPr>
        <w:t xml:space="preserve">примедба </w:t>
      </w:r>
      <w:r w:rsidR="004C0D62" w:rsidRPr="00FC33A6">
        <w:rPr>
          <w:lang w:val="sr-Cyrl-CS"/>
        </w:rPr>
        <w:t xml:space="preserve">Зорана </w:t>
      </w:r>
      <w:r w:rsidR="002E0BB6" w:rsidRPr="00FC33A6">
        <w:rPr>
          <w:lang w:val="sr-Cyrl-CS"/>
        </w:rPr>
        <w:t>Ђурђић</w:t>
      </w:r>
      <w:r w:rsidR="004C0D62" w:rsidRPr="00FC33A6">
        <w:rPr>
          <w:lang w:val="sr-Cyrl-CS"/>
        </w:rPr>
        <w:t>а</w:t>
      </w:r>
      <w:r w:rsidR="002E0BB6" w:rsidRPr="00FC33A6">
        <w:rPr>
          <w:lang w:val="sr-Cyrl-CS"/>
        </w:rPr>
        <w:t>, а која се односи на прекршаје за лица која физички и вербално ометају лов.</w:t>
      </w:r>
      <w:r w:rsidR="0087406D" w:rsidRPr="00FC33A6">
        <w:rPr>
          <w:lang w:val="sr-Cyrl-CS"/>
        </w:rPr>
        <w:t xml:space="preserve"> </w:t>
      </w:r>
    </w:p>
    <w:p w14:paraId="3D88C8C9" w14:textId="1A10CBC0" w:rsidR="000B0666" w:rsidRPr="00FC33A6" w:rsidRDefault="003D1808" w:rsidP="00FC33A6">
      <w:pPr>
        <w:ind w:firstLine="720"/>
        <w:rPr>
          <w:lang w:val="sr-Cyrl-RS"/>
        </w:rPr>
      </w:pPr>
      <w:r w:rsidRPr="00FC33A6">
        <w:rPr>
          <w:lang w:val="sr-Cyrl-CS"/>
        </w:rPr>
        <w:tab/>
      </w:r>
      <w:r w:rsidR="008E016E" w:rsidRPr="00FC33A6">
        <w:rPr>
          <w:lang w:val="sr-Cyrl-CS"/>
        </w:rPr>
        <w:t xml:space="preserve">Примедбе које су достављене са имејл адресе: </w:t>
      </w:r>
      <w:hyperlink r:id="rId10" w:history="1">
        <w:r w:rsidR="008E016E" w:rsidRPr="00FC33A6">
          <w:rPr>
            <w:rStyle w:val="Hyperlink"/>
            <w:lang w:val="sr-Latn-RS"/>
          </w:rPr>
          <w:t>banovobv</w:t>
        </w:r>
        <w:r w:rsidR="008E016E" w:rsidRPr="00FC33A6">
          <w:rPr>
            <w:rStyle w:val="Hyperlink"/>
          </w:rPr>
          <w:t>@gmail.com</w:t>
        </w:r>
      </w:hyperlink>
      <w:r w:rsidR="008E016E" w:rsidRPr="00FC33A6">
        <w:t xml:space="preserve"> </w:t>
      </w:r>
      <w:r w:rsidR="008E016E" w:rsidRPr="00FC33A6">
        <w:rPr>
          <w:lang w:val="sr-Cyrl-RS"/>
        </w:rPr>
        <w:t>потписане именом</w:t>
      </w:r>
      <w:r w:rsidR="000B0666" w:rsidRPr="00FC33A6">
        <w:rPr>
          <w:lang w:val="sr-Cyrl-CS"/>
        </w:rPr>
        <w:t xml:space="preserve"> Босиљка делимично </w:t>
      </w:r>
      <w:r w:rsidR="008E016E" w:rsidRPr="00FC33A6">
        <w:rPr>
          <w:lang w:val="sr-Cyrl-CS"/>
        </w:rPr>
        <w:t xml:space="preserve">се </w:t>
      </w:r>
      <w:r w:rsidR="00DF7FD5" w:rsidRPr="00FC33A6">
        <w:rPr>
          <w:lang w:val="sr-Cyrl-CS"/>
        </w:rPr>
        <w:t>прихватају</w:t>
      </w:r>
      <w:r w:rsidR="000B0666" w:rsidRPr="00FC33A6">
        <w:rPr>
          <w:lang w:val="sr-Cyrl-CS"/>
        </w:rPr>
        <w:t xml:space="preserve">, </w:t>
      </w:r>
      <w:r w:rsidR="00DF7FD5" w:rsidRPr="00FC33A6">
        <w:rPr>
          <w:lang w:val="sr-Cyrl-CS"/>
        </w:rPr>
        <w:t>с обзиром</w:t>
      </w:r>
      <w:r w:rsidR="000B0666" w:rsidRPr="00FC33A6">
        <w:rPr>
          <w:lang w:val="sr-Cyrl-CS"/>
        </w:rPr>
        <w:t xml:space="preserve"> да није проблем у </w:t>
      </w:r>
      <w:r w:rsidR="000B0666" w:rsidRPr="00FC33A6">
        <w:rPr>
          <w:lang w:val="sr-Cyrl-RS"/>
        </w:rPr>
        <w:t xml:space="preserve">неловној површини која је </w:t>
      </w:r>
      <w:r w:rsidR="00DF7FD5" w:rsidRPr="00FC33A6">
        <w:rPr>
          <w:lang w:val="sr-Cyrl-RS"/>
        </w:rPr>
        <w:t xml:space="preserve">јасно </w:t>
      </w:r>
      <w:r w:rsidR="000B0666" w:rsidRPr="00FC33A6">
        <w:rPr>
          <w:lang w:val="sr-Cyrl-RS"/>
        </w:rPr>
        <w:t xml:space="preserve">одређена </w:t>
      </w:r>
      <w:r w:rsidR="008E016E" w:rsidRPr="00FC33A6">
        <w:rPr>
          <w:lang w:val="sr-Cyrl-RS"/>
        </w:rPr>
        <w:t xml:space="preserve">одредбом </w:t>
      </w:r>
      <w:r w:rsidR="00DF7FD5" w:rsidRPr="00FC33A6">
        <w:rPr>
          <w:lang w:val="sr-Cyrl-RS"/>
        </w:rPr>
        <w:t>члан</w:t>
      </w:r>
      <w:r w:rsidR="008E016E" w:rsidRPr="00FC33A6">
        <w:rPr>
          <w:lang w:val="sr-Cyrl-RS"/>
        </w:rPr>
        <w:t>а</w:t>
      </w:r>
      <w:r w:rsidR="00DF7FD5" w:rsidRPr="00FC33A6">
        <w:rPr>
          <w:lang w:val="sr-Cyrl-RS"/>
        </w:rPr>
        <w:t xml:space="preserve"> 36. тачка 6) </w:t>
      </w:r>
      <w:r w:rsidR="000B0666" w:rsidRPr="00FC33A6">
        <w:rPr>
          <w:lang w:val="sr-Cyrl-RS"/>
        </w:rPr>
        <w:t>Закона о дивљачи и ловству, већ непоштовањем забране лова на наведеним површинама, т</w:t>
      </w:r>
      <w:r w:rsidR="00DF7FD5" w:rsidRPr="00FC33A6">
        <w:rPr>
          <w:lang w:val="sr-Cyrl-RS"/>
        </w:rPr>
        <w:t>е</w:t>
      </w:r>
      <w:r w:rsidR="000B0666" w:rsidRPr="00FC33A6">
        <w:rPr>
          <w:lang w:val="sr-Cyrl-RS"/>
        </w:rPr>
        <w:t xml:space="preserve"> се у казненим </w:t>
      </w:r>
      <w:r w:rsidR="00DF7FD5" w:rsidRPr="00FC33A6">
        <w:rPr>
          <w:lang w:val="sr-Cyrl-RS"/>
        </w:rPr>
        <w:t>одредбама</w:t>
      </w:r>
      <w:r w:rsidR="000B0666" w:rsidRPr="00FC33A6">
        <w:rPr>
          <w:lang w:val="sr-Cyrl-RS"/>
        </w:rPr>
        <w:t xml:space="preserve"> </w:t>
      </w:r>
      <w:r w:rsidR="008E016E" w:rsidRPr="00FC33A6">
        <w:rPr>
          <w:lang w:val="sr-Cyrl-RS"/>
        </w:rPr>
        <w:t xml:space="preserve">Нацрта закона </w:t>
      </w:r>
      <w:r w:rsidR="000B0666" w:rsidRPr="00FC33A6">
        <w:rPr>
          <w:lang w:val="sr-Cyrl-RS"/>
        </w:rPr>
        <w:t>пооштр</w:t>
      </w:r>
      <w:r w:rsidR="008E016E" w:rsidRPr="00FC33A6">
        <w:rPr>
          <w:lang w:val="sr-Cyrl-RS"/>
        </w:rPr>
        <w:t>ене</w:t>
      </w:r>
      <w:r w:rsidR="000B0666" w:rsidRPr="00FC33A6">
        <w:rPr>
          <w:lang w:val="sr-Cyrl-RS"/>
        </w:rPr>
        <w:t xml:space="preserve"> казне </w:t>
      </w:r>
      <w:r w:rsidR="00BF0414" w:rsidRPr="00FC33A6">
        <w:rPr>
          <w:lang w:val="sr-Cyrl-RS"/>
        </w:rPr>
        <w:t xml:space="preserve">тако што је </w:t>
      </w:r>
      <w:r w:rsidR="00DF7FD5" w:rsidRPr="00FC33A6">
        <w:rPr>
          <w:lang w:val="sr-Cyrl-RS"/>
        </w:rPr>
        <w:t>прописан</w:t>
      </w:r>
      <w:r w:rsidR="00BF0414" w:rsidRPr="00FC33A6">
        <w:rPr>
          <w:lang w:val="sr-Cyrl-RS"/>
        </w:rPr>
        <w:t>а казна</w:t>
      </w:r>
      <w:r w:rsidR="00DF7FD5" w:rsidRPr="00FC33A6">
        <w:rPr>
          <w:lang w:val="sr-Cyrl-RS"/>
        </w:rPr>
        <w:t xml:space="preserve"> </w:t>
      </w:r>
      <w:r w:rsidR="000B0666" w:rsidRPr="00FC33A6">
        <w:rPr>
          <w:lang w:val="sr-Cyrl-RS"/>
        </w:rPr>
        <w:t xml:space="preserve">за </w:t>
      </w:r>
      <w:r w:rsidR="00DF7FD5" w:rsidRPr="00FC33A6">
        <w:rPr>
          <w:lang w:val="sr-Cyrl-RS"/>
        </w:rPr>
        <w:t>кршење ове забране</w:t>
      </w:r>
      <w:r w:rsidR="000B0666" w:rsidRPr="00FC33A6">
        <w:rPr>
          <w:lang w:val="sr-Cyrl-RS"/>
        </w:rPr>
        <w:t xml:space="preserve"> кроз привредне преступе и </w:t>
      </w:r>
      <w:r w:rsidR="00DF7FD5" w:rsidRPr="00FC33A6">
        <w:rPr>
          <w:lang w:val="sr-Cyrl-RS"/>
        </w:rPr>
        <w:t xml:space="preserve">прекршаје за </w:t>
      </w:r>
      <w:r w:rsidR="00A2273B" w:rsidRPr="00FC33A6">
        <w:rPr>
          <w:lang w:val="sr-Cyrl-RS"/>
        </w:rPr>
        <w:t xml:space="preserve">физичка лица </w:t>
      </w:r>
      <w:r w:rsidR="00DF7FD5" w:rsidRPr="00FC33A6">
        <w:rPr>
          <w:lang w:val="sr-Cyrl-RS"/>
        </w:rPr>
        <w:t>која</w:t>
      </w:r>
      <w:r w:rsidR="00A2273B" w:rsidRPr="00FC33A6">
        <w:rPr>
          <w:lang w:val="sr-Cyrl-RS"/>
        </w:rPr>
        <w:t xml:space="preserve"> крше мер</w:t>
      </w:r>
      <w:r w:rsidR="00DF7FD5" w:rsidRPr="00FC33A6">
        <w:rPr>
          <w:lang w:val="sr-Cyrl-RS"/>
        </w:rPr>
        <w:t>е</w:t>
      </w:r>
      <w:r w:rsidR="00A2273B" w:rsidRPr="00FC33A6">
        <w:rPr>
          <w:lang w:val="sr-Cyrl-RS"/>
        </w:rPr>
        <w:t xml:space="preserve"> безбедности у лову</w:t>
      </w:r>
      <w:r w:rsidR="008E016E" w:rsidRPr="00FC33A6">
        <w:rPr>
          <w:lang w:val="sr-Cyrl-RS"/>
        </w:rPr>
        <w:t>,</w:t>
      </w:r>
      <w:r w:rsidR="00A2273B" w:rsidRPr="00FC33A6">
        <w:rPr>
          <w:lang w:val="sr-Cyrl-RS"/>
        </w:rPr>
        <w:t xml:space="preserve"> </w:t>
      </w:r>
      <w:r w:rsidR="00DF7FD5" w:rsidRPr="00FC33A6">
        <w:rPr>
          <w:lang w:val="sr-Cyrl-RS"/>
        </w:rPr>
        <w:t xml:space="preserve">као </w:t>
      </w:r>
      <w:r w:rsidR="00A2273B" w:rsidRPr="00FC33A6">
        <w:rPr>
          <w:lang w:val="sr-Cyrl-RS"/>
        </w:rPr>
        <w:t xml:space="preserve">и </w:t>
      </w:r>
      <w:r w:rsidR="00DF7FD5" w:rsidRPr="00FC33A6">
        <w:rPr>
          <w:lang w:val="sr-Cyrl-RS"/>
        </w:rPr>
        <w:t xml:space="preserve">прописивањем </w:t>
      </w:r>
      <w:r w:rsidR="00A2273B" w:rsidRPr="00FC33A6">
        <w:rPr>
          <w:lang w:val="sr-Cyrl-RS"/>
        </w:rPr>
        <w:t>одузимањ</w:t>
      </w:r>
      <w:r w:rsidR="00DF7FD5" w:rsidRPr="00FC33A6">
        <w:rPr>
          <w:lang w:val="sr-Cyrl-RS"/>
        </w:rPr>
        <w:t>а</w:t>
      </w:r>
      <w:r w:rsidR="00A2273B" w:rsidRPr="00FC33A6">
        <w:rPr>
          <w:lang w:val="sr-Cyrl-RS"/>
        </w:rPr>
        <w:t xml:space="preserve"> ловне карте.</w:t>
      </w:r>
    </w:p>
    <w:p w14:paraId="3C84F103" w14:textId="796C493C" w:rsidR="00AF57F1" w:rsidRPr="00FC33A6" w:rsidRDefault="00AF57F1" w:rsidP="00FC33A6">
      <w:pPr>
        <w:ind w:firstLine="720"/>
        <w:rPr>
          <w:shd w:val="clear" w:color="auto" w:fill="FFFFFF"/>
          <w:lang w:val="sr-Cyrl-RS"/>
        </w:rPr>
      </w:pPr>
      <w:r w:rsidRPr="00FC33A6">
        <w:rPr>
          <w:lang w:val="sr-Cyrl-RS"/>
        </w:rPr>
        <w:tab/>
      </w:r>
      <w:r w:rsidR="00285268" w:rsidRPr="00FC33A6">
        <w:rPr>
          <w:lang w:val="sr-Cyrl-RS"/>
        </w:rPr>
        <w:t>Примедбе</w:t>
      </w:r>
      <w:r w:rsidRPr="00FC33A6">
        <w:rPr>
          <w:lang w:val="sr-Cyrl-RS"/>
        </w:rPr>
        <w:t xml:space="preserve"> </w:t>
      </w:r>
      <w:r w:rsidRPr="00FC33A6">
        <w:rPr>
          <w:shd w:val="clear" w:color="auto" w:fill="FFFFFF"/>
          <w:lang w:val="sr-Cyrl-RS"/>
        </w:rPr>
        <w:t xml:space="preserve">у вези са дужином трајања права на газдовање ловиштем </w:t>
      </w:r>
      <w:r w:rsidR="00995AB2" w:rsidRPr="00FC33A6">
        <w:rPr>
          <w:shd w:val="clear" w:color="auto" w:fill="FFFFFF"/>
          <w:lang w:val="sr-Cyrl-RS"/>
        </w:rPr>
        <w:t>Јелене Ц</w:t>
      </w:r>
      <w:r w:rsidR="00D96928" w:rsidRPr="00FC33A6">
        <w:rPr>
          <w:shd w:val="clear" w:color="auto" w:fill="FFFFFF"/>
          <w:lang w:val="sr-Cyrl-RS"/>
        </w:rPr>
        <w:t>ивкароски и мр. Миље Кривокуће</w:t>
      </w:r>
      <w:r w:rsidR="00995AB2" w:rsidRPr="00FC33A6">
        <w:rPr>
          <w:shd w:val="clear" w:color="auto" w:fill="FFFFFF"/>
          <w:lang w:val="sr-Cyrl-RS"/>
        </w:rPr>
        <w:t xml:space="preserve"> </w:t>
      </w:r>
      <w:r w:rsidRPr="00FC33A6">
        <w:rPr>
          <w:shd w:val="clear" w:color="auto" w:fill="FFFFFF"/>
          <w:lang w:val="sr-Cyrl-RS"/>
        </w:rPr>
        <w:t>делимично се прихвата</w:t>
      </w:r>
      <w:r w:rsidR="00285268" w:rsidRPr="00FC33A6">
        <w:rPr>
          <w:shd w:val="clear" w:color="auto" w:fill="FFFFFF"/>
          <w:lang w:val="sr-Cyrl-RS"/>
        </w:rPr>
        <w:t>ју</w:t>
      </w:r>
      <w:r w:rsidRPr="00FC33A6">
        <w:rPr>
          <w:shd w:val="clear" w:color="auto" w:fill="FFFFFF"/>
          <w:lang w:val="sr-Cyrl-RS"/>
        </w:rPr>
        <w:t>, те се продужава период трајања права на газдовањем ловиштем са 10 на 20 година, а период трајања права на газдовање ловиштем посебне намене остаје непромењен, односно 20 година.</w:t>
      </w:r>
    </w:p>
    <w:p w14:paraId="50DB5B86" w14:textId="77777777" w:rsidR="00BB6298" w:rsidRPr="00FC33A6" w:rsidRDefault="00BB6298" w:rsidP="00FC33A6">
      <w:pPr>
        <w:ind w:firstLine="720"/>
        <w:rPr>
          <w:shd w:val="clear" w:color="auto" w:fill="FFFFFF"/>
          <w:lang w:val="sr-Cyrl-RS"/>
        </w:rPr>
      </w:pPr>
      <w:r w:rsidRPr="00FC33A6">
        <w:rPr>
          <w:shd w:val="clear" w:color="auto" w:fill="FFFFFF"/>
          <w:lang w:val="sr-Cyrl-RS"/>
        </w:rPr>
        <w:tab/>
      </w:r>
      <w:r w:rsidRPr="00FC33A6">
        <w:rPr>
          <w:shd w:val="clear" w:color="auto" w:fill="FFFFFF"/>
          <w:lang w:val="sr-Cyrl-CS"/>
        </w:rPr>
        <w:t xml:space="preserve">Сугестија Министарства одбране у вези са неловним површинама, односно сугестија да се пропише да су неловне површине и површине које се користе за војне намене, </w:t>
      </w:r>
      <w:r w:rsidRPr="00FC33A6">
        <w:rPr>
          <w:lang w:val="sr-Cyrl-RS"/>
        </w:rPr>
        <w:t>уколико су актом министра надлежног за послове одбране проглашене за неловне површине,</w:t>
      </w:r>
      <w:r w:rsidRPr="00FC33A6">
        <w:rPr>
          <w:shd w:val="clear" w:color="auto" w:fill="FFFFFF"/>
          <w:lang w:val="sr-Cyrl-CS"/>
        </w:rPr>
        <w:t xml:space="preserve"> прихваћена је и имплементирана у текст Нацрта закона.</w:t>
      </w:r>
    </w:p>
    <w:p w14:paraId="754A3254" w14:textId="3A79B973" w:rsidR="00BB6298" w:rsidRPr="00FC33A6" w:rsidRDefault="00BB6298" w:rsidP="00FC33A6">
      <w:pPr>
        <w:ind w:firstLine="720"/>
        <w:rPr>
          <w:lang w:val="sr-Cyrl-RS"/>
        </w:rPr>
      </w:pPr>
    </w:p>
    <w:p w14:paraId="5BDE09AA" w14:textId="77777777" w:rsidR="00732A66" w:rsidRPr="00FC33A6" w:rsidRDefault="00732A66" w:rsidP="00FC33A6">
      <w:pPr>
        <w:rPr>
          <w:b/>
          <w:lang w:val="sr-Cyrl-RS"/>
        </w:rPr>
      </w:pPr>
      <w:r w:rsidRPr="00FC33A6">
        <w:rPr>
          <w:b/>
          <w:lang w:val="ru-RU"/>
        </w:rPr>
        <w:tab/>
        <w:t xml:space="preserve">6) </w:t>
      </w:r>
      <w:r w:rsidRPr="00FC33A6">
        <w:rPr>
          <w:b/>
          <w:lang w:val="sr-Cyrl-RS"/>
        </w:rPr>
        <w:t xml:space="preserve">Које </w:t>
      </w:r>
      <w:r w:rsidRPr="00FC33A6">
        <w:rPr>
          <w:b/>
          <w:lang w:val="ru-RU"/>
        </w:rPr>
        <w:t>примедб</w:t>
      </w:r>
      <w:r w:rsidRPr="00FC33A6">
        <w:rPr>
          <w:b/>
          <w:lang w:val="sr-Cyrl-RS"/>
        </w:rPr>
        <w:t>е</w:t>
      </w:r>
      <w:r w:rsidRPr="00FC33A6">
        <w:rPr>
          <w:b/>
          <w:lang w:val="ru-RU"/>
        </w:rPr>
        <w:t>, сугестиј</w:t>
      </w:r>
      <w:r w:rsidRPr="00FC33A6">
        <w:rPr>
          <w:b/>
          <w:lang w:val="sr-Cyrl-RS"/>
        </w:rPr>
        <w:t>е</w:t>
      </w:r>
      <w:r w:rsidRPr="00FC33A6">
        <w:rPr>
          <w:b/>
          <w:lang w:val="ru-RU"/>
        </w:rPr>
        <w:t xml:space="preserve"> и коментари </w:t>
      </w:r>
      <w:r w:rsidRPr="00FC33A6">
        <w:rPr>
          <w:b/>
          <w:lang w:val="sr-Cyrl-RS"/>
        </w:rPr>
        <w:t xml:space="preserve">упућени током спровођења процеса консултација </w:t>
      </w:r>
      <w:r w:rsidRPr="00FC33A6">
        <w:rPr>
          <w:b/>
          <w:lang w:val="ru-RU"/>
        </w:rPr>
        <w:t xml:space="preserve">нису уважени и </w:t>
      </w:r>
      <w:r w:rsidRPr="00FC33A6">
        <w:rPr>
          <w:b/>
          <w:lang w:val="sr-Cyrl-RS"/>
        </w:rPr>
        <w:t>који су</w:t>
      </w:r>
      <w:r w:rsidRPr="00FC33A6">
        <w:rPr>
          <w:b/>
          <w:lang w:val="ru-RU"/>
        </w:rPr>
        <w:t xml:space="preserve"> разлози за њихово неприхватање</w:t>
      </w:r>
      <w:r w:rsidRPr="00FC33A6">
        <w:rPr>
          <w:b/>
          <w:lang w:val="sr-Cyrl-RS"/>
        </w:rPr>
        <w:t>?</w:t>
      </w:r>
    </w:p>
    <w:p w14:paraId="7025B0B9" w14:textId="5BC1E8CB" w:rsidR="00F05742" w:rsidRPr="00FC33A6" w:rsidRDefault="00513278" w:rsidP="00FC33A6">
      <w:pPr>
        <w:pStyle w:val="Default"/>
        <w:rPr>
          <w:lang w:val="sr-Cyrl-RS"/>
        </w:rPr>
      </w:pPr>
      <w:r w:rsidRPr="00FC33A6">
        <w:rPr>
          <w:b/>
          <w:lang w:val="sr-Cyrl-RS"/>
        </w:rPr>
        <w:tab/>
      </w:r>
    </w:p>
    <w:p w14:paraId="4A6EFD8D" w14:textId="66FF9912" w:rsidR="00C8510E" w:rsidRPr="00FC33A6" w:rsidRDefault="003D1808" w:rsidP="00FC33A6">
      <w:pPr>
        <w:tabs>
          <w:tab w:val="left" w:pos="1440"/>
        </w:tabs>
        <w:ind w:firstLine="720"/>
        <w:rPr>
          <w:lang w:val="sr-Cyrl-RS"/>
        </w:rPr>
      </w:pPr>
      <w:r w:rsidRPr="00FC33A6">
        <w:rPr>
          <w:color w:val="FF0000"/>
          <w:lang w:val="sr-Cyrl-RS"/>
        </w:rPr>
        <w:tab/>
      </w:r>
      <w:r w:rsidR="00DF7FD5" w:rsidRPr="00FC33A6">
        <w:rPr>
          <w:lang w:val="sr-Cyrl-RS"/>
        </w:rPr>
        <w:t xml:space="preserve">Одређени број примедби односио се на </w:t>
      </w:r>
      <w:r w:rsidR="0071468B" w:rsidRPr="00FC33A6">
        <w:rPr>
          <w:lang w:val="sr-Cyrl-RS"/>
        </w:rPr>
        <w:t>одредбе којима се брише</w:t>
      </w:r>
      <w:r w:rsidR="00DF7FD5" w:rsidRPr="00FC33A6">
        <w:rPr>
          <w:lang w:val="sr-Cyrl-RS"/>
        </w:rPr>
        <w:t xml:space="preserve"> Стратегиј</w:t>
      </w:r>
      <w:r w:rsidR="0071468B" w:rsidRPr="00FC33A6">
        <w:rPr>
          <w:lang w:val="sr-Cyrl-RS"/>
        </w:rPr>
        <w:t>а</w:t>
      </w:r>
      <w:r w:rsidR="00DF7FD5" w:rsidRPr="00FC33A6">
        <w:rPr>
          <w:lang w:val="sr-Cyrl-RS"/>
        </w:rPr>
        <w:t xml:space="preserve"> развоја ловства и програма развоја ловних подручја</w:t>
      </w:r>
      <w:r w:rsidR="0071468B" w:rsidRPr="00FC33A6">
        <w:rPr>
          <w:lang w:val="sr-Cyrl-RS"/>
        </w:rPr>
        <w:t>,</w:t>
      </w:r>
      <w:r w:rsidR="002309BE" w:rsidRPr="00FC33A6">
        <w:rPr>
          <w:lang w:val="sr-Cyrl-RS"/>
        </w:rPr>
        <w:t xml:space="preserve"> </w:t>
      </w:r>
      <w:r w:rsidR="0071468B" w:rsidRPr="00FC33A6">
        <w:rPr>
          <w:lang w:val="sr-Cyrl-RS"/>
        </w:rPr>
        <w:t>а</w:t>
      </w:r>
      <w:r w:rsidR="00DF7FD5" w:rsidRPr="00FC33A6">
        <w:rPr>
          <w:lang w:val="sr-Cyrl-RS"/>
        </w:rPr>
        <w:t xml:space="preserve"> с обзиром да су ов</w:t>
      </w:r>
      <w:r w:rsidR="002309BE" w:rsidRPr="00FC33A6">
        <w:rPr>
          <w:lang w:val="sr-Cyrl-RS"/>
        </w:rPr>
        <w:t>и</w:t>
      </w:r>
      <w:r w:rsidR="00DF7FD5" w:rsidRPr="00FC33A6">
        <w:rPr>
          <w:lang w:val="sr-Cyrl-RS"/>
        </w:rPr>
        <w:t xml:space="preserve"> документи брисани из закона</w:t>
      </w:r>
      <w:r w:rsidR="002309BE" w:rsidRPr="00FC33A6">
        <w:rPr>
          <w:lang w:val="sr-Cyrl-RS"/>
        </w:rPr>
        <w:t xml:space="preserve"> у циљу усклађивања одредби закона са Законом о планском систему Републике Србије („Службени гласник РС”, број 30/2018), </w:t>
      </w:r>
      <w:r w:rsidR="0071468B" w:rsidRPr="00FC33A6">
        <w:rPr>
          <w:lang w:val="sr-Cyrl-RS"/>
        </w:rPr>
        <w:t xml:space="preserve">исте </w:t>
      </w:r>
      <w:r w:rsidR="00E02BA7" w:rsidRPr="00FC33A6">
        <w:rPr>
          <w:lang w:val="sr-Cyrl-RS"/>
        </w:rPr>
        <w:t>нису прихваћене</w:t>
      </w:r>
      <w:r w:rsidR="002309BE" w:rsidRPr="00FC33A6">
        <w:rPr>
          <w:lang w:val="sr-Cyrl-RS"/>
        </w:rPr>
        <w:t xml:space="preserve">. </w:t>
      </w:r>
      <w:r w:rsidR="008F32C1" w:rsidRPr="00FC33A6">
        <w:rPr>
          <w:lang w:val="sr-Cyrl-RS"/>
        </w:rPr>
        <w:t>Н</w:t>
      </w:r>
      <w:r w:rsidR="002309BE" w:rsidRPr="00FC33A6">
        <w:rPr>
          <w:lang w:val="sr-Cyrl-RS"/>
        </w:rPr>
        <w:t>авед</w:t>
      </w:r>
      <w:r w:rsidR="008F32C1" w:rsidRPr="00FC33A6">
        <w:rPr>
          <w:lang w:val="sr-Cyrl-RS"/>
        </w:rPr>
        <w:t>е</w:t>
      </w:r>
      <w:r w:rsidR="002309BE" w:rsidRPr="00FC33A6">
        <w:rPr>
          <w:lang w:val="sr-Cyrl-RS"/>
        </w:rPr>
        <w:t xml:space="preserve">ним законом </w:t>
      </w:r>
      <w:r w:rsidR="002309BE" w:rsidRPr="00FC33A6">
        <w:t xml:space="preserve">уређује </w:t>
      </w:r>
      <w:r w:rsidR="002309BE" w:rsidRPr="00FC33A6">
        <w:rPr>
          <w:lang w:val="sr-Cyrl-RS"/>
        </w:rPr>
        <w:t xml:space="preserve">се </w:t>
      </w:r>
      <w:r w:rsidR="002309BE" w:rsidRPr="00FC33A6">
        <w:t>плански систем Републике Србије, односно управљање системом јавних политика и средњорочно планирање, врсте и садржина планских докумената које у складу са својим надлежностима предлажу, усвајају и спроводе сви учесници у планском систему</w:t>
      </w:r>
      <w:r w:rsidR="002309BE" w:rsidRPr="00FC33A6">
        <w:rPr>
          <w:lang w:val="sr-Cyrl-RS"/>
        </w:rPr>
        <w:t>. Имајући у виду да Уредбом о методологији управљања јавним политикама, анализи ефеката јавних политика и прописа и садржају појединачних  докумената јавних политика („Службени гласник РС”, број 8/2019), којом се спроводи Закон о планском систему Републике Србије, у прилогу 11 - Области планирања и спровођења јавних политика</w:t>
      </w:r>
      <w:r w:rsidR="008F32C1" w:rsidRPr="00FC33A6">
        <w:rPr>
          <w:lang w:val="sr-Cyrl-RS"/>
        </w:rPr>
        <w:t xml:space="preserve">, </w:t>
      </w:r>
      <w:r w:rsidR="002309BE" w:rsidRPr="00FC33A6">
        <w:rPr>
          <w:lang w:val="sr-Cyrl-RS"/>
        </w:rPr>
        <w:t>област ловства није прописана као засебна област</w:t>
      </w:r>
      <w:r w:rsidR="00C8510E" w:rsidRPr="00FC33A6">
        <w:rPr>
          <w:lang w:val="sr-Cyrl-RS"/>
        </w:rPr>
        <w:t xml:space="preserve">, те </w:t>
      </w:r>
      <w:r w:rsidR="0071468B" w:rsidRPr="00FC33A6">
        <w:rPr>
          <w:lang w:val="sr-Cyrl-RS"/>
        </w:rPr>
        <w:t>се</w:t>
      </w:r>
      <w:r w:rsidR="00C8510E" w:rsidRPr="00FC33A6">
        <w:rPr>
          <w:lang w:val="sr-Cyrl-RS"/>
        </w:rPr>
        <w:t xml:space="preserve"> не може регулисати документом који је по врсти стратегија. У складу са наведеним област ловства неће остати „стратешкиˮ</w:t>
      </w:r>
      <w:r w:rsidR="008F32C1" w:rsidRPr="00FC33A6">
        <w:rPr>
          <w:lang w:val="sr-Cyrl-RS"/>
        </w:rPr>
        <w:t xml:space="preserve"> </w:t>
      </w:r>
      <w:r w:rsidR="00C8510E" w:rsidRPr="00FC33A6">
        <w:rPr>
          <w:lang w:val="sr-Cyrl-RS"/>
        </w:rPr>
        <w:t>нерегулисана, него ће се донети одговарајући плански документ, у складу са Закон</w:t>
      </w:r>
      <w:r w:rsidR="00D443B3">
        <w:rPr>
          <w:lang w:val="sr-Cyrl-RS"/>
        </w:rPr>
        <w:t>ом</w:t>
      </w:r>
      <w:r w:rsidR="00C8510E" w:rsidRPr="00FC33A6">
        <w:rPr>
          <w:lang w:val="sr-Cyrl-RS"/>
        </w:rPr>
        <w:t xml:space="preserve"> о планским системом Републике Србије, којим ће се</w:t>
      </w:r>
      <w:r w:rsidR="008F32C1" w:rsidRPr="00FC33A6">
        <w:rPr>
          <w:lang w:val="sr-Cyrl-RS"/>
        </w:rPr>
        <w:t xml:space="preserve"> у области ловства</w:t>
      </w:r>
      <w:r w:rsidR="00C8510E" w:rsidRPr="00FC33A6">
        <w:rPr>
          <w:lang w:val="sr-Cyrl-RS"/>
        </w:rPr>
        <w:t xml:space="preserve"> поставити циљеви, утврдити приоритети јавних политика, односно планирати мере и активности за њихово достизање.</w:t>
      </w:r>
    </w:p>
    <w:p w14:paraId="30BA82CC" w14:textId="787DD449" w:rsidR="00AA1DA4" w:rsidRPr="00FC33A6" w:rsidRDefault="003D1808" w:rsidP="00FC33A6">
      <w:pPr>
        <w:ind w:firstLine="720"/>
        <w:rPr>
          <w:shd w:val="clear" w:color="auto" w:fill="FFFFFF"/>
          <w:lang w:val="sr-Cyrl-RS"/>
        </w:rPr>
      </w:pPr>
      <w:r w:rsidRPr="00FC33A6">
        <w:rPr>
          <w:shd w:val="clear" w:color="auto" w:fill="FFFFFF"/>
          <w:lang w:val="sr-Cyrl-RS"/>
        </w:rPr>
        <w:tab/>
      </w:r>
      <w:r w:rsidR="00A32BE7" w:rsidRPr="00FC33A6">
        <w:rPr>
          <w:shd w:val="clear" w:color="auto" w:fill="FFFFFF"/>
          <w:lang w:val="sr-Cyrl-RS"/>
        </w:rPr>
        <w:t xml:space="preserve">Примедбе које се односе на </w:t>
      </w:r>
      <w:r w:rsidR="009052B3" w:rsidRPr="00FC33A6">
        <w:rPr>
          <w:shd w:val="clear" w:color="auto" w:fill="FFFFFF"/>
          <w:lang w:val="sr-Cyrl-RS"/>
        </w:rPr>
        <w:t xml:space="preserve">одредбу Нацрта закона којом је прописано </w:t>
      </w:r>
      <w:r w:rsidR="00A32BE7" w:rsidRPr="00FC33A6">
        <w:rPr>
          <w:shd w:val="clear" w:color="auto" w:fill="FFFFFF"/>
          <w:lang w:val="sr-Cyrl-RS"/>
        </w:rPr>
        <w:t xml:space="preserve">да ловочувар </w:t>
      </w:r>
      <w:r w:rsidR="00AA1DA4" w:rsidRPr="00FC33A6">
        <w:rPr>
          <w:shd w:val="clear" w:color="auto" w:fill="FFFFFF"/>
          <w:lang w:val="sr-Cyrl-RS"/>
        </w:rPr>
        <w:t>„</w:t>
      </w:r>
      <w:r w:rsidR="00A32BE7" w:rsidRPr="00FC33A6">
        <w:rPr>
          <w:shd w:val="clear" w:color="auto" w:fill="FFFFFF"/>
          <w:lang w:val="sr-Cyrl-RS"/>
        </w:rPr>
        <w:t>може бити наоружан службеним оружјем у вршењу дужности</w:t>
      </w:r>
      <w:r w:rsidR="00AA1DA4" w:rsidRPr="00FC33A6">
        <w:rPr>
          <w:shd w:val="clear" w:color="auto" w:fill="FFFFFF"/>
          <w:lang w:val="sr-Cyrl-RS"/>
        </w:rPr>
        <w:t>”,</w:t>
      </w:r>
      <w:r w:rsidR="00995AB2" w:rsidRPr="00FC33A6">
        <w:rPr>
          <w:shd w:val="clear" w:color="auto" w:fill="FFFFFF"/>
          <w:lang w:val="sr-Cyrl-RS"/>
        </w:rPr>
        <w:t xml:space="preserve"> изнете од стране Александре Дудићло, Ивана Мирковића</w:t>
      </w:r>
      <w:r w:rsidR="003257B0" w:rsidRPr="00FC33A6">
        <w:rPr>
          <w:shd w:val="clear" w:color="auto" w:fill="FFFFFF"/>
          <w:lang w:val="sr-Cyrl-RS"/>
        </w:rPr>
        <w:t xml:space="preserve"> и </w:t>
      </w:r>
      <w:r w:rsidR="003257B0" w:rsidRPr="00FC33A6">
        <w:rPr>
          <w:shd w:val="clear" w:color="auto" w:fill="FFFFFF"/>
          <w:lang w:val="sr-Latn-RS"/>
        </w:rPr>
        <w:t>Tiffani Sabac</w:t>
      </w:r>
      <w:r w:rsidR="00AA1DA4" w:rsidRPr="00FC33A6">
        <w:rPr>
          <w:shd w:val="clear" w:color="auto" w:fill="FFFFFF"/>
          <w:lang w:val="sr-Cyrl-RS"/>
        </w:rPr>
        <w:t xml:space="preserve"> </w:t>
      </w:r>
      <w:r w:rsidR="00E02BA7" w:rsidRPr="00FC33A6">
        <w:rPr>
          <w:shd w:val="clear" w:color="auto" w:fill="FFFFFF"/>
          <w:lang w:val="sr-Cyrl-RS"/>
        </w:rPr>
        <w:t>нису прихваћене</w:t>
      </w:r>
      <w:r w:rsidR="00AA1DA4" w:rsidRPr="00FC33A6">
        <w:rPr>
          <w:shd w:val="clear" w:color="auto" w:fill="FFFFFF"/>
          <w:lang w:val="sr-Cyrl-RS"/>
        </w:rPr>
        <w:t>. Наиме, одредба је усмерена на растерећивање обавезе</w:t>
      </w:r>
      <w:r w:rsidR="00D443B3">
        <w:rPr>
          <w:shd w:val="clear" w:color="auto" w:fill="FFFFFF"/>
          <w:lang w:val="sr-Cyrl-RS"/>
        </w:rPr>
        <w:t xml:space="preserve"> лица да константно носи оружје</w:t>
      </w:r>
      <w:r w:rsidR="00AA1DA4" w:rsidRPr="00FC33A6">
        <w:rPr>
          <w:shd w:val="clear" w:color="auto" w:fill="FFFFFF"/>
          <w:lang w:val="sr-Cyrl-RS"/>
        </w:rPr>
        <w:t xml:space="preserve"> и са друге стране на обезбеђивање континуитета у чувању ловишта, </w:t>
      </w:r>
      <w:r w:rsidR="009052B3" w:rsidRPr="00FC33A6">
        <w:rPr>
          <w:shd w:val="clear" w:color="auto" w:fill="FFFFFF"/>
          <w:lang w:val="sr-Cyrl-RS"/>
        </w:rPr>
        <w:t xml:space="preserve">с </w:t>
      </w:r>
      <w:r w:rsidR="00AA1DA4" w:rsidRPr="00FC33A6">
        <w:rPr>
          <w:shd w:val="clear" w:color="auto" w:fill="FFFFFF"/>
          <w:lang w:val="sr-Cyrl-RS"/>
        </w:rPr>
        <w:t>обзиром да су многобројни разлози из којих лице може добити забрану ношења оружја</w:t>
      </w:r>
      <w:r w:rsidR="00FD4807" w:rsidRPr="00FC33A6">
        <w:rPr>
          <w:shd w:val="clear" w:color="auto" w:fill="FFFFFF"/>
          <w:lang w:val="sr-Cyrl-RS"/>
        </w:rPr>
        <w:t>,</w:t>
      </w:r>
      <w:r w:rsidR="00AA1DA4" w:rsidRPr="00FC33A6">
        <w:rPr>
          <w:shd w:val="clear" w:color="auto" w:fill="FFFFFF"/>
          <w:lang w:val="sr-Cyrl-RS"/>
        </w:rPr>
        <w:t xml:space="preserve"> а који нису у уској вези са ловством. </w:t>
      </w:r>
      <w:r w:rsidR="00FD4807" w:rsidRPr="00FC33A6">
        <w:rPr>
          <w:shd w:val="clear" w:color="auto" w:fill="FFFFFF"/>
          <w:lang w:val="sr-Cyrl-RS"/>
        </w:rPr>
        <w:t>С о</w:t>
      </w:r>
      <w:r w:rsidR="00AA1DA4" w:rsidRPr="00FC33A6">
        <w:rPr>
          <w:shd w:val="clear" w:color="auto" w:fill="FFFFFF"/>
          <w:lang w:val="sr-Cyrl-RS"/>
        </w:rPr>
        <w:t xml:space="preserve">бзиром да се предложено односи на време вршења дужности, </w:t>
      </w:r>
      <w:r w:rsidR="00BF0414" w:rsidRPr="00FC33A6">
        <w:rPr>
          <w:shd w:val="clear" w:color="auto" w:fill="FFFFFF"/>
          <w:lang w:val="sr-Cyrl-RS"/>
        </w:rPr>
        <w:t>корисник</w:t>
      </w:r>
      <w:r w:rsidR="00AA1DA4" w:rsidRPr="00FC33A6">
        <w:rPr>
          <w:shd w:val="clear" w:color="auto" w:fill="FFFFFF"/>
          <w:lang w:val="sr-Cyrl-RS"/>
        </w:rPr>
        <w:t xml:space="preserve"> ловишта</w:t>
      </w:r>
      <w:r w:rsidR="00BF0414" w:rsidRPr="00FC33A6">
        <w:rPr>
          <w:shd w:val="clear" w:color="auto" w:fill="FFFFFF"/>
          <w:lang w:val="sr-Cyrl-RS"/>
        </w:rPr>
        <w:t xml:space="preserve"> код кога је то лице запослено одредиће</w:t>
      </w:r>
      <w:r w:rsidR="00AA1DA4" w:rsidRPr="00FC33A6">
        <w:rPr>
          <w:shd w:val="clear" w:color="auto" w:fill="FFFFFF"/>
          <w:lang w:val="sr-Cyrl-RS"/>
        </w:rPr>
        <w:t xml:space="preserve"> </w:t>
      </w:r>
      <w:r w:rsidR="00BF0414" w:rsidRPr="00FC33A6">
        <w:rPr>
          <w:shd w:val="clear" w:color="auto" w:fill="FFFFFF"/>
          <w:lang w:val="sr-Cyrl-RS"/>
        </w:rPr>
        <w:t>случајеве</w:t>
      </w:r>
      <w:r w:rsidR="00AA1DA4" w:rsidRPr="00FC33A6">
        <w:rPr>
          <w:shd w:val="clear" w:color="auto" w:fill="FFFFFF"/>
          <w:lang w:val="sr-Cyrl-RS"/>
        </w:rPr>
        <w:t xml:space="preserve"> у вршењу дужности ловочувара у којима је неопходно да буде</w:t>
      </w:r>
      <w:r w:rsidR="00BF0414" w:rsidRPr="00FC33A6">
        <w:rPr>
          <w:shd w:val="clear" w:color="auto" w:fill="FFFFFF"/>
          <w:lang w:val="sr-Cyrl-RS"/>
        </w:rPr>
        <w:t xml:space="preserve"> наоружан.</w:t>
      </w:r>
      <w:r w:rsidR="00051B84" w:rsidRPr="00FC33A6">
        <w:rPr>
          <w:shd w:val="clear" w:color="auto" w:fill="FFFFFF"/>
          <w:lang w:val="sr-Cyrl-RS"/>
        </w:rPr>
        <w:t xml:space="preserve"> Такође, примедбе Александра Ћеранића и Братимира Раденовића, да ловочувар буде наоружан </w:t>
      </w:r>
      <w:r w:rsidR="00995AB2" w:rsidRPr="00FC33A6">
        <w:rPr>
          <w:shd w:val="clear" w:color="auto" w:fill="FFFFFF"/>
          <w:lang w:val="sr-Cyrl-RS"/>
        </w:rPr>
        <w:t xml:space="preserve">службеним </w:t>
      </w:r>
      <w:r w:rsidR="00051B84" w:rsidRPr="00FC33A6">
        <w:rPr>
          <w:shd w:val="clear" w:color="auto" w:fill="FFFFFF"/>
          <w:lang w:val="sr-Cyrl-RS"/>
        </w:rPr>
        <w:t xml:space="preserve">ловачким оружјем </w:t>
      </w:r>
      <w:r w:rsidR="00D8020E" w:rsidRPr="00FC33A6">
        <w:rPr>
          <w:shd w:val="clear" w:color="auto" w:fill="FFFFFF"/>
          <w:lang w:val="sr-Cyrl-RS"/>
        </w:rPr>
        <w:t xml:space="preserve">такође </w:t>
      </w:r>
      <w:r w:rsidR="00E02BA7" w:rsidRPr="00FC33A6">
        <w:rPr>
          <w:shd w:val="clear" w:color="auto" w:fill="FFFFFF"/>
          <w:lang w:val="sr-Cyrl-RS"/>
        </w:rPr>
        <w:t>нису прихваћене</w:t>
      </w:r>
      <w:r w:rsidR="00051B84" w:rsidRPr="00FC33A6">
        <w:rPr>
          <w:shd w:val="clear" w:color="auto" w:fill="FFFFFF"/>
          <w:lang w:val="sr-Cyrl-RS"/>
        </w:rPr>
        <w:t xml:space="preserve">, </w:t>
      </w:r>
      <w:r w:rsidR="00603790" w:rsidRPr="00FC33A6">
        <w:rPr>
          <w:shd w:val="clear" w:color="auto" w:fill="FFFFFF"/>
          <w:lang w:val="sr-Cyrl-RS"/>
        </w:rPr>
        <w:t xml:space="preserve">с </w:t>
      </w:r>
      <w:r w:rsidR="00051B84" w:rsidRPr="00FC33A6">
        <w:rPr>
          <w:shd w:val="clear" w:color="auto" w:fill="FFFFFF"/>
          <w:lang w:val="sr-Cyrl-RS"/>
        </w:rPr>
        <w:t>обзиром да је реч о службеном лицу, које ће за вршење дужности</w:t>
      </w:r>
      <w:r w:rsidR="00995AB2" w:rsidRPr="00FC33A6">
        <w:rPr>
          <w:shd w:val="clear" w:color="auto" w:fill="FFFFFF"/>
          <w:lang w:val="sr-Cyrl-RS"/>
        </w:rPr>
        <w:t xml:space="preserve"> користити службено оружје, а предмет овог закона није врста наоружања при вршењу службене дужности.</w:t>
      </w:r>
      <w:r w:rsidR="00051B84" w:rsidRPr="00FC33A6">
        <w:rPr>
          <w:shd w:val="clear" w:color="auto" w:fill="FFFFFF"/>
          <w:lang w:val="sr-Cyrl-RS"/>
        </w:rPr>
        <w:t xml:space="preserve"> </w:t>
      </w:r>
    </w:p>
    <w:p w14:paraId="7E389FF3" w14:textId="6D893331" w:rsidR="00E43515" w:rsidRPr="00FC33A6" w:rsidRDefault="003D1808" w:rsidP="00FC33A6">
      <w:pPr>
        <w:ind w:firstLine="720"/>
        <w:rPr>
          <w:shd w:val="clear" w:color="auto" w:fill="FFFFFF"/>
          <w:lang w:val="sr-Cyrl-RS"/>
        </w:rPr>
      </w:pPr>
      <w:r w:rsidRPr="00FC33A6">
        <w:rPr>
          <w:shd w:val="clear" w:color="auto" w:fill="FFFFFF"/>
          <w:lang w:val="sr-Cyrl-RS"/>
        </w:rPr>
        <w:tab/>
      </w:r>
      <w:r w:rsidR="00E43515" w:rsidRPr="00FC33A6">
        <w:rPr>
          <w:shd w:val="clear" w:color="auto" w:fill="FFFFFF"/>
          <w:lang w:val="sr-Cyrl-RS"/>
        </w:rPr>
        <w:t xml:space="preserve">Сугестије да се уведу светлосни сигнали за возила ловочуварске службе </w:t>
      </w:r>
      <w:r w:rsidR="00E02BA7" w:rsidRPr="00FC33A6">
        <w:rPr>
          <w:shd w:val="clear" w:color="auto" w:fill="FFFFFF"/>
          <w:lang w:val="sr-Cyrl-RS"/>
        </w:rPr>
        <w:t>нису прихваћене</w:t>
      </w:r>
      <w:r w:rsidR="00BF0414" w:rsidRPr="00FC33A6">
        <w:rPr>
          <w:shd w:val="clear" w:color="auto" w:fill="FFFFFF"/>
          <w:lang w:val="sr-Cyrl-RS"/>
        </w:rPr>
        <w:t xml:space="preserve">, </w:t>
      </w:r>
      <w:r w:rsidR="00E02BA7" w:rsidRPr="00FC33A6">
        <w:rPr>
          <w:shd w:val="clear" w:color="auto" w:fill="FFFFFF"/>
          <w:lang w:val="sr-Cyrl-RS"/>
        </w:rPr>
        <w:t>из разлога што</w:t>
      </w:r>
      <w:r w:rsidR="00E43515" w:rsidRPr="00FC33A6">
        <w:rPr>
          <w:shd w:val="clear" w:color="auto" w:fill="FFFFFF"/>
          <w:lang w:val="sr-Cyrl-RS"/>
        </w:rPr>
        <w:t xml:space="preserve"> светлосни сигнали </w:t>
      </w:r>
      <w:r w:rsidR="00E02BA7" w:rsidRPr="00FC33A6">
        <w:rPr>
          <w:shd w:val="clear" w:color="auto" w:fill="FFFFFF"/>
          <w:lang w:val="sr-Cyrl-RS"/>
        </w:rPr>
        <w:t xml:space="preserve">за возила </w:t>
      </w:r>
      <w:r w:rsidR="00E43515" w:rsidRPr="00FC33A6">
        <w:rPr>
          <w:shd w:val="clear" w:color="auto" w:fill="FFFFFF"/>
          <w:lang w:val="sr-Cyrl-RS"/>
        </w:rPr>
        <w:t>упућују на п</w:t>
      </w:r>
      <w:r w:rsidR="00482443" w:rsidRPr="00FC33A6">
        <w:rPr>
          <w:shd w:val="clear" w:color="auto" w:fill="FFFFFF"/>
          <w:lang w:val="sr-Cyrl-RS"/>
        </w:rPr>
        <w:t>рвенство пролаза у саобраћају и предмет су регулисања Закона</w:t>
      </w:r>
      <w:r w:rsidR="00E43515" w:rsidRPr="00FC33A6">
        <w:rPr>
          <w:shd w:val="clear" w:color="auto" w:fill="FFFFFF"/>
          <w:lang w:val="sr-Cyrl-RS"/>
        </w:rPr>
        <w:t xml:space="preserve"> о безбедности саобраћаја на путевима.</w:t>
      </w:r>
      <w:r w:rsidR="002532E7" w:rsidRPr="00FC33A6">
        <w:rPr>
          <w:shd w:val="clear" w:color="auto" w:fill="FFFFFF"/>
          <w:lang w:val="sr-Latn-RS"/>
        </w:rPr>
        <w:t xml:space="preserve"> </w:t>
      </w:r>
      <w:r w:rsidR="00BF0414" w:rsidRPr="00FC33A6">
        <w:rPr>
          <w:shd w:val="clear" w:color="auto" w:fill="FFFFFF"/>
          <w:lang w:val="sr-Cyrl-RS"/>
        </w:rPr>
        <w:t>У вези са п</w:t>
      </w:r>
      <w:r w:rsidR="002532E7" w:rsidRPr="00FC33A6">
        <w:rPr>
          <w:shd w:val="clear" w:color="auto" w:fill="FFFFFF"/>
          <w:lang w:val="sr-Cyrl-RS"/>
        </w:rPr>
        <w:t>римедб</w:t>
      </w:r>
      <w:r w:rsidR="00BF0414" w:rsidRPr="00FC33A6">
        <w:rPr>
          <w:shd w:val="clear" w:color="auto" w:fill="FFFFFF"/>
          <w:lang w:val="sr-Cyrl-RS"/>
        </w:rPr>
        <w:t>ом</w:t>
      </w:r>
      <w:r w:rsidR="002532E7" w:rsidRPr="00FC33A6">
        <w:rPr>
          <w:shd w:val="clear" w:color="auto" w:fill="FFFFFF"/>
          <w:lang w:val="sr-Cyrl-RS"/>
        </w:rPr>
        <w:t xml:space="preserve"> поводом </w:t>
      </w:r>
      <w:r w:rsidR="00BF0414" w:rsidRPr="00FC33A6">
        <w:rPr>
          <w:shd w:val="clear" w:color="auto" w:fill="FFFFFF"/>
          <w:lang w:val="sr-Cyrl-RS"/>
        </w:rPr>
        <w:t xml:space="preserve">изгледа службене </w:t>
      </w:r>
      <w:r w:rsidR="002532E7" w:rsidRPr="00FC33A6">
        <w:rPr>
          <w:shd w:val="clear" w:color="auto" w:fill="FFFFFF"/>
          <w:lang w:val="sr-Cyrl-RS"/>
        </w:rPr>
        <w:t>униформ</w:t>
      </w:r>
      <w:r w:rsidR="00BF0414" w:rsidRPr="00FC33A6">
        <w:rPr>
          <w:shd w:val="clear" w:color="auto" w:fill="FFFFFF"/>
          <w:lang w:val="sr-Cyrl-RS"/>
        </w:rPr>
        <w:t>е</w:t>
      </w:r>
      <w:r w:rsidR="002532E7" w:rsidRPr="00FC33A6">
        <w:rPr>
          <w:shd w:val="clear" w:color="auto" w:fill="FFFFFF"/>
          <w:lang w:val="sr-Cyrl-RS"/>
        </w:rPr>
        <w:t xml:space="preserve"> </w:t>
      </w:r>
      <w:r w:rsidR="00BF0414" w:rsidRPr="00FC33A6">
        <w:rPr>
          <w:shd w:val="clear" w:color="auto" w:fill="FFFFFF"/>
          <w:lang w:val="sr-Cyrl-RS"/>
        </w:rPr>
        <w:t xml:space="preserve">ловочувара, указујемо да је изглед униформе </w:t>
      </w:r>
      <w:r w:rsidR="00E02BA7" w:rsidRPr="00FC33A6">
        <w:rPr>
          <w:shd w:val="clear" w:color="auto" w:fill="FFFFFF"/>
          <w:lang w:val="sr-Cyrl-RS"/>
        </w:rPr>
        <w:t xml:space="preserve">већ </w:t>
      </w:r>
      <w:r w:rsidR="00BF0414" w:rsidRPr="00FC33A6">
        <w:rPr>
          <w:shd w:val="clear" w:color="auto" w:fill="FFFFFF"/>
          <w:lang w:val="sr-Cyrl-RS"/>
        </w:rPr>
        <w:t>прописан посебним прописом донетим на основу</w:t>
      </w:r>
      <w:r w:rsidR="002532E7" w:rsidRPr="00FC33A6">
        <w:rPr>
          <w:shd w:val="clear" w:color="auto" w:fill="FFFFFF"/>
          <w:lang w:val="sr-Cyrl-RS"/>
        </w:rPr>
        <w:t xml:space="preserve"> Закона о дивљачи ловству</w:t>
      </w:r>
      <w:r w:rsidR="00E02BA7" w:rsidRPr="00FC33A6">
        <w:rPr>
          <w:shd w:val="clear" w:color="auto" w:fill="FFFFFF"/>
          <w:lang w:val="sr-Cyrl-RS"/>
        </w:rPr>
        <w:t>.</w:t>
      </w:r>
    </w:p>
    <w:p w14:paraId="5D5D374B" w14:textId="4FD5773A" w:rsidR="005309BC" w:rsidRPr="00FC33A6" w:rsidRDefault="003D1808" w:rsidP="00FC33A6">
      <w:pPr>
        <w:ind w:firstLine="720"/>
        <w:rPr>
          <w:shd w:val="clear" w:color="auto" w:fill="FFFFFF"/>
          <w:lang w:val="sr-Cyrl-RS"/>
        </w:rPr>
      </w:pPr>
      <w:r w:rsidRPr="00FC33A6">
        <w:rPr>
          <w:shd w:val="clear" w:color="auto" w:fill="FFFFFF"/>
          <w:lang w:val="sr-Cyrl-RS"/>
        </w:rPr>
        <w:tab/>
      </w:r>
      <w:r w:rsidR="005309BC" w:rsidRPr="00FC33A6">
        <w:rPr>
          <w:shd w:val="clear" w:color="auto" w:fill="FFFFFF"/>
          <w:lang w:val="sr-Cyrl-RS"/>
        </w:rPr>
        <w:t xml:space="preserve">Примедбе </w:t>
      </w:r>
      <w:r w:rsidR="00FD4807" w:rsidRPr="00FC33A6">
        <w:rPr>
          <w:shd w:val="clear" w:color="auto" w:fill="FFFFFF"/>
          <w:lang w:val="sr-Cyrl-RS"/>
        </w:rPr>
        <w:t>у вези са</w:t>
      </w:r>
      <w:r w:rsidR="005309BC" w:rsidRPr="00FC33A6">
        <w:rPr>
          <w:shd w:val="clear" w:color="auto" w:fill="FFFFFF"/>
          <w:lang w:val="sr-Cyrl-RS"/>
        </w:rPr>
        <w:t xml:space="preserve"> забран</w:t>
      </w:r>
      <w:r w:rsidR="00FD4807" w:rsidRPr="00FC33A6">
        <w:rPr>
          <w:shd w:val="clear" w:color="auto" w:fill="FFFFFF"/>
          <w:lang w:val="sr-Cyrl-RS"/>
        </w:rPr>
        <w:t>ом</w:t>
      </w:r>
      <w:r w:rsidR="005309BC" w:rsidRPr="00FC33A6">
        <w:rPr>
          <w:shd w:val="clear" w:color="auto" w:fill="FFFFFF"/>
          <w:lang w:val="sr-Cyrl-RS"/>
        </w:rPr>
        <w:t xml:space="preserve"> присуства и кретања других лица са лицима која учествују у лову (овлашћено лице корисника ловишта, вођа групе и ловци) </w:t>
      </w:r>
      <w:r w:rsidR="00E02BA7" w:rsidRPr="00FC33A6">
        <w:rPr>
          <w:shd w:val="clear" w:color="auto" w:fill="FFFFFF"/>
          <w:lang w:val="sr-Cyrl-RS"/>
        </w:rPr>
        <w:t>нису прихваћене</w:t>
      </w:r>
      <w:r w:rsidR="005309BC" w:rsidRPr="00FC33A6">
        <w:rPr>
          <w:shd w:val="clear" w:color="auto" w:fill="FFFFFF"/>
          <w:lang w:val="sr-Cyrl-RS"/>
        </w:rPr>
        <w:t xml:space="preserve">, </w:t>
      </w:r>
      <w:r w:rsidR="00FD4807" w:rsidRPr="00FC33A6">
        <w:rPr>
          <w:shd w:val="clear" w:color="auto" w:fill="FFFFFF"/>
          <w:lang w:val="sr-Cyrl-RS"/>
        </w:rPr>
        <w:t xml:space="preserve">с </w:t>
      </w:r>
      <w:r w:rsidR="005309BC" w:rsidRPr="00FC33A6">
        <w:rPr>
          <w:shd w:val="clear" w:color="auto" w:fill="FFFFFF"/>
          <w:lang w:val="sr-Cyrl-RS"/>
        </w:rPr>
        <w:t xml:space="preserve">обзиром да наведена забрана постоји и у Закону о дивљачи и ловству који је на снази. Увек је било јасно прописано ко може учествовати у лову (а то нису љубитељи, подмладак и др.). </w:t>
      </w:r>
      <w:r w:rsidR="002F5FAF" w:rsidRPr="00FC33A6">
        <w:rPr>
          <w:shd w:val="clear" w:color="auto" w:fill="FFFFFF"/>
          <w:lang w:val="sr-Cyrl-RS"/>
        </w:rPr>
        <w:t>С о</w:t>
      </w:r>
      <w:r w:rsidR="005309BC" w:rsidRPr="00FC33A6">
        <w:rPr>
          <w:shd w:val="clear" w:color="auto" w:fill="FFFFFF"/>
          <w:lang w:val="sr-Cyrl-RS"/>
        </w:rPr>
        <w:t>бзиром на тренутну ситуацију у друштву и злоупотребе при тумачењу наве</w:t>
      </w:r>
      <w:r w:rsidR="002F5FAF" w:rsidRPr="00FC33A6">
        <w:rPr>
          <w:shd w:val="clear" w:color="auto" w:fill="FFFFFF"/>
          <w:lang w:val="sr-Cyrl-RS"/>
        </w:rPr>
        <w:t>д</w:t>
      </w:r>
      <w:r w:rsidR="005309BC" w:rsidRPr="00FC33A6">
        <w:rPr>
          <w:shd w:val="clear" w:color="auto" w:fill="FFFFFF"/>
          <w:lang w:val="sr-Cyrl-RS"/>
        </w:rPr>
        <w:t>ених одредаба, показала се потреба за прописивањем експлицитне забране присуства и кретања других лица у лову (не у ловишту).</w:t>
      </w:r>
      <w:r w:rsidR="00373BCA" w:rsidRPr="00FC33A6">
        <w:rPr>
          <w:shd w:val="clear" w:color="auto" w:fill="FFFFFF"/>
        </w:rPr>
        <w:t xml:space="preserve"> </w:t>
      </w:r>
      <w:r w:rsidR="00373BCA" w:rsidRPr="00FC33A6">
        <w:rPr>
          <w:shd w:val="clear" w:color="auto" w:fill="FFFFFF"/>
          <w:lang w:val="sr-Cyrl-RS"/>
        </w:rPr>
        <w:t xml:space="preserve">Сходно томе, све примедбе и сугестије </w:t>
      </w:r>
      <w:r w:rsidR="0083593F" w:rsidRPr="00FC33A6">
        <w:rPr>
          <w:shd w:val="clear" w:color="auto" w:fill="FFFFFF"/>
          <w:lang w:val="sr-Cyrl-RS"/>
        </w:rPr>
        <w:t xml:space="preserve">које се односе на едукацију младих у току самог лова </w:t>
      </w:r>
      <w:r w:rsidR="00E02BA7" w:rsidRPr="00FC33A6">
        <w:rPr>
          <w:shd w:val="clear" w:color="auto" w:fill="FFFFFF"/>
          <w:lang w:val="sr-Cyrl-RS"/>
        </w:rPr>
        <w:t>нису прихваћене</w:t>
      </w:r>
      <w:r w:rsidR="0083593F" w:rsidRPr="00FC33A6">
        <w:rPr>
          <w:shd w:val="clear" w:color="auto" w:fill="FFFFFF"/>
          <w:lang w:val="sr-Cyrl-RS"/>
        </w:rPr>
        <w:t>, већ ће као и до сада, моћи да се спроводе кроз друге активности у ловишту.</w:t>
      </w:r>
      <w:r w:rsidR="00E267CE" w:rsidRPr="00FC33A6">
        <w:rPr>
          <w:shd w:val="clear" w:color="auto" w:fill="FFFFFF"/>
          <w:lang w:val="sr-Cyrl-RS"/>
        </w:rPr>
        <w:t xml:space="preserve"> Такође, </w:t>
      </w:r>
      <w:r w:rsidR="00E02BA7" w:rsidRPr="00FC33A6">
        <w:rPr>
          <w:shd w:val="clear" w:color="auto" w:fill="FFFFFF"/>
          <w:lang w:val="sr-Cyrl-RS"/>
        </w:rPr>
        <w:t>нису прихваћени</w:t>
      </w:r>
      <w:r w:rsidR="002F5FAF" w:rsidRPr="00FC33A6">
        <w:rPr>
          <w:shd w:val="clear" w:color="auto" w:fill="FFFFFF"/>
          <w:lang w:val="sr-Cyrl-RS"/>
        </w:rPr>
        <w:t xml:space="preserve"> и</w:t>
      </w:r>
      <w:r w:rsidR="00E267CE" w:rsidRPr="00FC33A6">
        <w:rPr>
          <w:shd w:val="clear" w:color="auto" w:fill="FFFFFF"/>
          <w:lang w:val="sr-Cyrl-RS"/>
        </w:rPr>
        <w:t xml:space="preserve"> предл</w:t>
      </w:r>
      <w:r w:rsidR="002F5FAF" w:rsidRPr="00FC33A6">
        <w:rPr>
          <w:shd w:val="clear" w:color="auto" w:fill="FFFFFF"/>
          <w:lang w:val="sr-Cyrl-RS"/>
        </w:rPr>
        <w:t>о</w:t>
      </w:r>
      <w:r w:rsidR="00E267CE" w:rsidRPr="00FC33A6">
        <w:rPr>
          <w:shd w:val="clear" w:color="auto" w:fill="FFFFFF"/>
          <w:lang w:val="sr-Cyrl-RS"/>
        </w:rPr>
        <w:t xml:space="preserve">зи </w:t>
      </w:r>
      <w:r w:rsidR="002F5FAF" w:rsidRPr="00FC33A6">
        <w:rPr>
          <w:shd w:val="clear" w:color="auto" w:fill="FFFFFF"/>
          <w:lang w:val="sr-Cyrl-RS"/>
        </w:rPr>
        <w:t>у вези са</w:t>
      </w:r>
      <w:r w:rsidR="00E267CE" w:rsidRPr="00FC33A6">
        <w:rPr>
          <w:shd w:val="clear" w:color="auto" w:fill="FFFFFF"/>
          <w:lang w:val="sr-Cyrl-RS"/>
        </w:rPr>
        <w:t xml:space="preserve"> предложен</w:t>
      </w:r>
      <w:r w:rsidR="002F5FAF" w:rsidRPr="00FC33A6">
        <w:rPr>
          <w:shd w:val="clear" w:color="auto" w:fill="FFFFFF"/>
          <w:lang w:val="sr-Cyrl-RS"/>
        </w:rPr>
        <w:t>им</w:t>
      </w:r>
      <w:r w:rsidR="00E267CE" w:rsidRPr="00FC33A6">
        <w:rPr>
          <w:shd w:val="clear" w:color="auto" w:fill="FFFFFF"/>
          <w:lang w:val="sr-Cyrl-RS"/>
        </w:rPr>
        <w:t xml:space="preserve"> измен</w:t>
      </w:r>
      <w:r w:rsidR="002F5FAF" w:rsidRPr="00FC33A6">
        <w:rPr>
          <w:shd w:val="clear" w:color="auto" w:fill="FFFFFF"/>
          <w:lang w:val="sr-Cyrl-RS"/>
        </w:rPr>
        <w:t>ама</w:t>
      </w:r>
      <w:r w:rsidR="00E267CE" w:rsidRPr="00FC33A6">
        <w:rPr>
          <w:shd w:val="clear" w:color="auto" w:fill="FFFFFF"/>
          <w:lang w:val="sr-Cyrl-RS"/>
        </w:rPr>
        <w:t xml:space="preserve"> у члану 63. Закона о дивљачи и ловству и додавање: преводиоца, погонича, носача дивљачи, представника медија, радника који се бави научним и истраживачким радом везаним за ловство и сл. или друго што је од интереса за ловство из разлога безбедности, </w:t>
      </w:r>
      <w:r w:rsidR="002F5FAF" w:rsidRPr="00FC33A6">
        <w:rPr>
          <w:shd w:val="clear" w:color="auto" w:fill="FFFFFF"/>
          <w:lang w:val="sr-Cyrl-RS"/>
        </w:rPr>
        <w:t xml:space="preserve">с </w:t>
      </w:r>
      <w:r w:rsidR="00E267CE" w:rsidRPr="00FC33A6">
        <w:rPr>
          <w:shd w:val="clear" w:color="auto" w:fill="FFFFFF"/>
          <w:lang w:val="sr-Cyrl-RS"/>
        </w:rPr>
        <w:t>обзиром да лице које хоће да се креће у лову са ловцима мора да води рачуна о својој безбедности и безбедности других лица, те мора да познаје прописе из области ловства, што једино може да докаже испуњењем услова за лов. Преводилац, носачи дивљачи и погоничи су питање организације лова од стране стручне службе корисника ловишта.</w:t>
      </w:r>
    </w:p>
    <w:p w14:paraId="390C9D8C" w14:textId="2D5ACC97" w:rsidR="00603790" w:rsidRPr="00FC33A6" w:rsidRDefault="003D1808" w:rsidP="00FC33A6">
      <w:pPr>
        <w:ind w:firstLine="720"/>
        <w:rPr>
          <w:shd w:val="clear" w:color="auto" w:fill="FFFFFF"/>
          <w:lang w:val="sr-Cyrl-RS"/>
        </w:rPr>
      </w:pPr>
      <w:r w:rsidRPr="00FC33A6">
        <w:rPr>
          <w:shd w:val="clear" w:color="auto" w:fill="FFFFFF"/>
          <w:lang w:val="sr-Cyrl-RS"/>
        </w:rPr>
        <w:tab/>
      </w:r>
      <w:r w:rsidR="001F40F2" w:rsidRPr="00FC33A6">
        <w:rPr>
          <w:shd w:val="clear" w:color="auto" w:fill="FFFFFF"/>
          <w:lang w:val="sr-Cyrl-RS"/>
        </w:rPr>
        <w:t xml:space="preserve">Примедбе које се односе на уплате </w:t>
      </w:r>
      <w:r w:rsidR="00705645" w:rsidRPr="00FC33A6">
        <w:rPr>
          <w:shd w:val="clear" w:color="auto" w:fill="FFFFFF"/>
          <w:lang w:val="sr-Cyrl-RS"/>
        </w:rPr>
        <w:t>и висину износа накнаде за ловну карту</w:t>
      </w:r>
      <w:r w:rsidR="001F40F2" w:rsidRPr="00FC33A6">
        <w:rPr>
          <w:shd w:val="clear" w:color="auto" w:fill="FFFFFF"/>
          <w:lang w:val="sr-Cyrl-RS"/>
        </w:rPr>
        <w:t xml:space="preserve"> </w:t>
      </w:r>
      <w:r w:rsidR="008172D2" w:rsidRPr="00FC33A6">
        <w:rPr>
          <w:shd w:val="clear" w:color="auto" w:fill="FFFFFF"/>
          <w:lang w:val="sr-Cyrl-RS"/>
        </w:rPr>
        <w:t>нису прихваћене</w:t>
      </w:r>
      <w:r w:rsidR="00AF57F1" w:rsidRPr="00FC33A6">
        <w:rPr>
          <w:shd w:val="clear" w:color="auto" w:fill="FFFFFF"/>
          <w:lang w:val="sr-Cyrl-RS"/>
        </w:rPr>
        <w:t xml:space="preserve">, </w:t>
      </w:r>
      <w:r w:rsidR="00603790" w:rsidRPr="00FC33A6">
        <w:rPr>
          <w:shd w:val="clear" w:color="auto" w:fill="FFFFFF"/>
          <w:lang w:val="sr-Cyrl-RS"/>
        </w:rPr>
        <w:t>с обзиром да су Законом о буџетском систему накнаде претворене у републичке административне таксе и њихова висина утврђује се у складу са Законом о републичким административним таксама.</w:t>
      </w:r>
    </w:p>
    <w:p w14:paraId="7B6F8EEC" w14:textId="0DC8D967" w:rsidR="008172D2" w:rsidRPr="00FC33A6" w:rsidRDefault="003D1808" w:rsidP="00FC33A6">
      <w:pPr>
        <w:ind w:firstLine="720"/>
        <w:rPr>
          <w:shd w:val="clear" w:color="auto" w:fill="FFFFFF"/>
          <w:lang w:val="sr-Cyrl-RS"/>
        </w:rPr>
      </w:pPr>
      <w:r w:rsidRPr="00FC33A6">
        <w:rPr>
          <w:shd w:val="clear" w:color="auto" w:fill="FFFFFF"/>
          <w:lang w:val="sr-Cyrl-RS"/>
        </w:rPr>
        <w:tab/>
      </w:r>
      <w:r w:rsidR="008172D2" w:rsidRPr="00FC33A6">
        <w:rPr>
          <w:shd w:val="clear" w:color="auto" w:fill="FFFFFF"/>
          <w:lang w:val="sr-Cyrl-RS"/>
        </w:rPr>
        <w:t>Такође,</w:t>
      </w:r>
      <w:r w:rsidR="001F40F2" w:rsidRPr="00FC33A6">
        <w:rPr>
          <w:shd w:val="clear" w:color="auto" w:fill="FFFFFF"/>
          <w:lang w:val="sr-Cyrl-RS"/>
        </w:rPr>
        <w:t xml:space="preserve"> </w:t>
      </w:r>
      <w:r w:rsidR="008172D2" w:rsidRPr="00FC33A6">
        <w:rPr>
          <w:shd w:val="clear" w:color="auto" w:fill="FFFFFF"/>
          <w:lang w:val="sr-Cyrl-RS"/>
        </w:rPr>
        <w:t>у вези са</w:t>
      </w:r>
      <w:r w:rsidR="001F40F2" w:rsidRPr="00FC33A6">
        <w:rPr>
          <w:shd w:val="clear" w:color="auto" w:fill="FFFFFF"/>
          <w:lang w:val="sr-Cyrl-RS"/>
        </w:rPr>
        <w:t xml:space="preserve"> примедб</w:t>
      </w:r>
      <w:r w:rsidR="008172D2" w:rsidRPr="00FC33A6">
        <w:rPr>
          <w:shd w:val="clear" w:color="auto" w:fill="FFFFFF"/>
          <w:lang w:val="sr-Cyrl-RS"/>
        </w:rPr>
        <w:t>ама које се односе на</w:t>
      </w:r>
      <w:r w:rsidR="001F40F2" w:rsidRPr="00FC33A6">
        <w:rPr>
          <w:shd w:val="clear" w:color="auto" w:fill="FFFFFF"/>
          <w:lang w:val="sr-Cyrl-RS"/>
        </w:rPr>
        <w:t xml:space="preserve"> укидање Буџетског фонда за ловство </w:t>
      </w:r>
      <w:r w:rsidR="008172D2" w:rsidRPr="00FC33A6">
        <w:rPr>
          <w:shd w:val="clear" w:color="auto" w:fill="FFFFFF"/>
          <w:lang w:val="sr-Cyrl-RS"/>
        </w:rPr>
        <w:t>нису прихваћене из разлога што су сви фондови, па и Буџетски фонд за ловство, укинути</w:t>
      </w:r>
      <w:r w:rsidR="001F40F2" w:rsidRPr="00FC33A6">
        <w:rPr>
          <w:shd w:val="clear" w:color="auto" w:fill="FFFFFF"/>
          <w:lang w:val="sr-Cyrl-RS"/>
        </w:rPr>
        <w:t xml:space="preserve"> </w:t>
      </w:r>
      <w:r w:rsidR="005822DF">
        <w:rPr>
          <w:shd w:val="clear" w:color="auto" w:fill="FFFFFF"/>
          <w:lang w:val="sr-Cyrl-RS"/>
        </w:rPr>
        <w:t>Законом о буџету Републике Србије за 2021. годину („Службени гласник РС”, бр</w:t>
      </w:r>
      <w:r w:rsidR="00E01E35">
        <w:rPr>
          <w:shd w:val="clear" w:color="auto" w:fill="FFFFFF"/>
          <w:lang w:val="sr-Cyrl-RS"/>
        </w:rPr>
        <w:t>ој</w:t>
      </w:r>
      <w:r w:rsidR="005822DF">
        <w:rPr>
          <w:shd w:val="clear" w:color="auto" w:fill="FFFFFF"/>
          <w:lang w:val="sr-Cyrl-RS"/>
        </w:rPr>
        <w:t xml:space="preserve"> </w:t>
      </w:r>
      <w:r w:rsidR="005822DF">
        <w:rPr>
          <w:shd w:val="clear" w:color="auto" w:fill="FFFFFF"/>
        </w:rPr>
        <w:t>149</w:t>
      </w:r>
      <w:r w:rsidR="005822DF">
        <w:rPr>
          <w:shd w:val="clear" w:color="auto" w:fill="FFFFFF"/>
          <w:lang w:val="sr-Cyrl-RS"/>
        </w:rPr>
        <w:t>/</w:t>
      </w:r>
      <w:r w:rsidR="005822DF">
        <w:rPr>
          <w:shd w:val="clear" w:color="auto" w:fill="FFFFFF"/>
        </w:rPr>
        <w:t>20</w:t>
      </w:r>
      <w:r w:rsidR="005822DF">
        <w:rPr>
          <w:shd w:val="clear" w:color="auto" w:fill="FFFFFF"/>
          <w:lang w:val="sr-Cyrl-RS"/>
        </w:rPr>
        <w:t>)</w:t>
      </w:r>
      <w:r w:rsidR="008172D2" w:rsidRPr="00FC33A6">
        <w:rPr>
          <w:shd w:val="clear" w:color="auto" w:fill="FFFFFF"/>
          <w:lang w:val="sr-Cyrl-RS"/>
        </w:rPr>
        <w:t>, а сада је само извршено усклађивање са наведеним законом односно фактичким стањем.</w:t>
      </w:r>
    </w:p>
    <w:p w14:paraId="41821559" w14:textId="6FBBC4E9" w:rsidR="00FA5B05" w:rsidRPr="00FC33A6" w:rsidRDefault="003D1808" w:rsidP="00FC33A6">
      <w:pPr>
        <w:ind w:firstLine="720"/>
        <w:rPr>
          <w:shd w:val="clear" w:color="auto" w:fill="FFFFFF"/>
          <w:lang w:val="sr-Cyrl-RS"/>
        </w:rPr>
      </w:pPr>
      <w:r w:rsidRPr="00FC33A6">
        <w:rPr>
          <w:shd w:val="clear" w:color="auto" w:fill="FFFFFF"/>
          <w:lang w:val="sr-Cyrl-RS"/>
        </w:rPr>
        <w:tab/>
      </w:r>
      <w:r w:rsidR="00373BCA" w:rsidRPr="00FC33A6">
        <w:rPr>
          <w:shd w:val="clear" w:color="auto" w:fill="FFFFFF"/>
          <w:lang w:val="sr-Cyrl-RS"/>
        </w:rPr>
        <w:t>Примедбе које се тичу проширења ловних површина</w:t>
      </w:r>
      <w:r w:rsidR="00FA5B05" w:rsidRPr="00FC33A6">
        <w:rPr>
          <w:shd w:val="clear" w:color="auto" w:fill="FFFFFF"/>
          <w:lang w:val="sr-Cyrl-RS"/>
        </w:rPr>
        <w:t xml:space="preserve"> и проширење</w:t>
      </w:r>
      <w:r w:rsidR="00373BCA" w:rsidRPr="00FC33A6">
        <w:rPr>
          <w:shd w:val="clear" w:color="auto" w:fill="FFFFFF"/>
          <w:lang w:val="sr-Cyrl-RS"/>
        </w:rPr>
        <w:t xml:space="preserve"> неловних површина </w:t>
      </w:r>
      <w:r w:rsidR="00314C71" w:rsidRPr="00FC33A6">
        <w:rPr>
          <w:shd w:val="clear" w:color="auto" w:fill="FFFFFF"/>
          <w:lang w:val="sr-Cyrl-RS"/>
        </w:rPr>
        <w:t xml:space="preserve">због основа који нису питање регулисања Закона о дивљачи и ловству </w:t>
      </w:r>
      <w:r w:rsidR="00E02BA7" w:rsidRPr="00FC33A6">
        <w:rPr>
          <w:shd w:val="clear" w:color="auto" w:fill="FFFFFF"/>
          <w:lang w:val="sr-Cyrl-RS"/>
        </w:rPr>
        <w:t>нису прихваћене</w:t>
      </w:r>
      <w:r w:rsidR="00AF57F1" w:rsidRPr="00FC33A6">
        <w:rPr>
          <w:shd w:val="clear" w:color="auto" w:fill="FFFFFF"/>
          <w:lang w:val="sr-Cyrl-RS"/>
        </w:rPr>
        <w:t xml:space="preserve"> се</w:t>
      </w:r>
      <w:r w:rsidR="00373BCA" w:rsidRPr="00FC33A6">
        <w:rPr>
          <w:shd w:val="clear" w:color="auto" w:fill="FFFFFF"/>
          <w:lang w:val="sr-Cyrl-RS"/>
        </w:rPr>
        <w:t xml:space="preserve">, </w:t>
      </w:r>
      <w:r w:rsidR="00AF57F1" w:rsidRPr="00FC33A6">
        <w:rPr>
          <w:shd w:val="clear" w:color="auto" w:fill="FFFFFF"/>
          <w:lang w:val="sr-Cyrl-RS"/>
        </w:rPr>
        <w:t xml:space="preserve">с </w:t>
      </w:r>
      <w:r w:rsidR="00373BCA" w:rsidRPr="00FC33A6">
        <w:rPr>
          <w:shd w:val="clear" w:color="auto" w:fill="FFFFFF"/>
          <w:lang w:val="sr-Cyrl-RS"/>
        </w:rPr>
        <w:t xml:space="preserve">обзиром да </w:t>
      </w:r>
      <w:r w:rsidR="00FA5B05" w:rsidRPr="00FC33A6">
        <w:rPr>
          <w:shd w:val="clear" w:color="auto" w:fill="FFFFFF"/>
          <w:lang w:val="sr-Cyrl-RS"/>
        </w:rPr>
        <w:t xml:space="preserve">члан 36. тачка 8) Закона о дивљачи и ловству </w:t>
      </w:r>
      <w:r w:rsidR="00B02D8C" w:rsidRPr="00FC33A6">
        <w:rPr>
          <w:shd w:val="clear" w:color="auto" w:fill="FFFFFF"/>
          <w:lang w:val="sr-Cyrl-RS"/>
        </w:rPr>
        <w:t>прописује</w:t>
      </w:r>
      <w:r w:rsidR="00AF57F1" w:rsidRPr="00FC33A6">
        <w:rPr>
          <w:shd w:val="clear" w:color="auto" w:fill="FFFFFF"/>
          <w:lang w:val="sr-Cyrl-RS"/>
        </w:rPr>
        <w:t xml:space="preserve"> као неловне површине и</w:t>
      </w:r>
      <w:r w:rsidR="00FA5B05" w:rsidRPr="00FC33A6">
        <w:rPr>
          <w:shd w:val="clear" w:color="auto" w:fill="FFFFFF"/>
          <w:lang w:val="sr-Cyrl-RS"/>
        </w:rPr>
        <w:t xml:space="preserve"> </w:t>
      </w:r>
      <w:r w:rsidR="00FA5B05" w:rsidRPr="00FC33A6">
        <w:rPr>
          <w:shd w:val="clear" w:color="auto" w:fill="FFFFFF"/>
        </w:rPr>
        <w:t>остале површине и објект</w:t>
      </w:r>
      <w:r w:rsidR="00AF57F1" w:rsidRPr="00FC33A6">
        <w:rPr>
          <w:shd w:val="clear" w:color="auto" w:fill="FFFFFF"/>
          <w:lang w:val="sr-Cyrl-RS"/>
        </w:rPr>
        <w:t>е</w:t>
      </w:r>
      <w:r w:rsidR="00FA5B05" w:rsidRPr="00FC33A6">
        <w:rPr>
          <w:shd w:val="clear" w:color="auto" w:fill="FFFFFF"/>
        </w:rPr>
        <w:t xml:space="preserve"> на којима је у складу са другим прописима забрањен лов</w:t>
      </w:r>
      <w:r w:rsidR="00FA5B05" w:rsidRPr="00FC33A6">
        <w:rPr>
          <w:shd w:val="clear" w:color="auto" w:fill="FFFFFF"/>
          <w:lang w:val="sr-Cyrl-RS"/>
        </w:rPr>
        <w:t xml:space="preserve">. </w:t>
      </w:r>
    </w:p>
    <w:p w14:paraId="3679C2DC" w14:textId="445A20AC" w:rsidR="00A2273B" w:rsidRPr="00FC33A6" w:rsidRDefault="003D1808" w:rsidP="00FC33A6">
      <w:pPr>
        <w:ind w:firstLine="720"/>
        <w:rPr>
          <w:shd w:val="clear" w:color="auto" w:fill="FFFFFF"/>
          <w:lang w:val="sr-Cyrl-RS"/>
        </w:rPr>
      </w:pPr>
      <w:r w:rsidRPr="00FC33A6">
        <w:rPr>
          <w:shd w:val="clear" w:color="auto" w:fill="FFFFFF"/>
          <w:lang w:val="sr-Cyrl-RS"/>
        </w:rPr>
        <w:tab/>
      </w:r>
      <w:r w:rsidR="00A2273B" w:rsidRPr="00FC33A6">
        <w:rPr>
          <w:shd w:val="clear" w:color="auto" w:fill="FFFFFF"/>
          <w:lang w:val="sr-Cyrl-RS"/>
        </w:rPr>
        <w:t xml:space="preserve">Примедбе које се односе на поверене послове Ловачком савезу Србије </w:t>
      </w:r>
      <w:r w:rsidR="00E02BA7" w:rsidRPr="00FC33A6">
        <w:rPr>
          <w:shd w:val="clear" w:color="auto" w:fill="FFFFFF"/>
          <w:lang w:val="sr-Cyrl-RS"/>
        </w:rPr>
        <w:t>нису прихваћене</w:t>
      </w:r>
      <w:r w:rsidR="00A2273B" w:rsidRPr="00FC33A6">
        <w:rPr>
          <w:shd w:val="clear" w:color="auto" w:fill="FFFFFF"/>
          <w:lang w:val="sr-Cyrl-RS"/>
        </w:rPr>
        <w:t xml:space="preserve"> из разлога што су сви други ловачки савези </w:t>
      </w:r>
      <w:r w:rsidR="00705645" w:rsidRPr="00FC33A6">
        <w:rPr>
          <w:shd w:val="clear" w:color="auto" w:fill="FFFFFF"/>
          <w:lang w:val="sr-Cyrl-RS"/>
        </w:rPr>
        <w:t>основани на територије Републике Србије су чланови овог савеза,</w:t>
      </w:r>
      <w:r w:rsidR="00A2273B" w:rsidRPr="00FC33A6">
        <w:rPr>
          <w:shd w:val="clear" w:color="auto" w:fill="FFFFFF"/>
          <w:lang w:val="sr-Cyrl-RS"/>
        </w:rPr>
        <w:t xml:space="preserve"> те се на овај начин централизују, а са друге стране примедб</w:t>
      </w:r>
      <w:r w:rsidR="00B02D8C" w:rsidRPr="00FC33A6">
        <w:rPr>
          <w:shd w:val="clear" w:color="auto" w:fill="FFFFFF"/>
          <w:lang w:val="sr-Cyrl-RS"/>
        </w:rPr>
        <w:t>е</w:t>
      </w:r>
      <w:r w:rsidR="00A2273B" w:rsidRPr="00FC33A6">
        <w:rPr>
          <w:shd w:val="clear" w:color="auto" w:fill="FFFFFF"/>
          <w:lang w:val="sr-Cyrl-RS"/>
        </w:rPr>
        <w:t xml:space="preserve"> које се односе на поверене послове Ловачком савезу Србије не стоје </w:t>
      </w:r>
      <w:r w:rsidR="00B02D8C" w:rsidRPr="00FC33A6">
        <w:rPr>
          <w:shd w:val="clear" w:color="auto" w:fill="FFFFFF"/>
          <w:lang w:val="sr-Cyrl-RS"/>
        </w:rPr>
        <w:t xml:space="preserve">с </w:t>
      </w:r>
      <w:r w:rsidR="00A2273B" w:rsidRPr="00FC33A6">
        <w:rPr>
          <w:shd w:val="clear" w:color="auto" w:fill="FFFFFF"/>
          <w:lang w:val="sr-Cyrl-RS"/>
        </w:rPr>
        <w:t>обзиром на одговорност о повер</w:t>
      </w:r>
      <w:r w:rsidR="00B02D8C" w:rsidRPr="00FC33A6">
        <w:rPr>
          <w:shd w:val="clear" w:color="auto" w:fill="FFFFFF"/>
          <w:lang w:val="sr-Cyrl-RS"/>
        </w:rPr>
        <w:t>е</w:t>
      </w:r>
      <w:r w:rsidR="00A2273B" w:rsidRPr="00FC33A6">
        <w:rPr>
          <w:shd w:val="clear" w:color="auto" w:fill="FFFFFF"/>
          <w:lang w:val="sr-Cyrl-RS"/>
        </w:rPr>
        <w:t>ним пословима у позитивним прописима Републике Србије.</w:t>
      </w:r>
    </w:p>
    <w:p w14:paraId="3032434E" w14:textId="7281D313" w:rsidR="001F20B5" w:rsidRPr="00FC33A6" w:rsidRDefault="003D1808" w:rsidP="00FC33A6">
      <w:pPr>
        <w:ind w:firstLine="720"/>
        <w:rPr>
          <w:shd w:val="clear" w:color="auto" w:fill="FFFFFF"/>
          <w:lang w:val="sr-Cyrl-RS"/>
        </w:rPr>
      </w:pPr>
      <w:r w:rsidRPr="00FC33A6">
        <w:rPr>
          <w:shd w:val="clear" w:color="auto" w:fill="FFFFFF"/>
          <w:lang w:val="sr-Cyrl-RS"/>
        </w:rPr>
        <w:tab/>
      </w:r>
      <w:r w:rsidR="00B02D8C" w:rsidRPr="00FC33A6">
        <w:rPr>
          <w:shd w:val="clear" w:color="auto" w:fill="FFFFFF"/>
          <w:lang w:val="sr-Cyrl-RS"/>
        </w:rPr>
        <w:t xml:space="preserve">У вези са предлозима </w:t>
      </w:r>
      <w:r w:rsidR="001F20B5" w:rsidRPr="00FC33A6">
        <w:rPr>
          <w:shd w:val="clear" w:color="auto" w:fill="FFFFFF"/>
          <w:lang w:val="sr-Cyrl-RS"/>
        </w:rPr>
        <w:t xml:space="preserve">за </w:t>
      </w:r>
      <w:r w:rsidR="0081394F" w:rsidRPr="00FC33A6">
        <w:rPr>
          <w:shd w:val="clear" w:color="auto" w:fill="FFFFFF"/>
          <w:lang w:val="sr-Cyrl-RS"/>
        </w:rPr>
        <w:t>узимање учешћа</w:t>
      </w:r>
      <w:r w:rsidR="001F20B5" w:rsidRPr="00FC33A6">
        <w:rPr>
          <w:shd w:val="clear" w:color="auto" w:fill="FFFFFF"/>
          <w:lang w:val="sr-Cyrl-RS"/>
        </w:rPr>
        <w:t xml:space="preserve"> заинтересованих удружења за заштиту животиња</w:t>
      </w:r>
      <w:r w:rsidR="0081394F" w:rsidRPr="00FC33A6">
        <w:rPr>
          <w:shd w:val="clear" w:color="auto" w:fill="FFFFFF"/>
          <w:lang w:val="sr-Cyrl-RS"/>
        </w:rPr>
        <w:t xml:space="preserve"> у радној групи за израду Нацрта </w:t>
      </w:r>
      <w:r w:rsidR="00AF57F1" w:rsidRPr="00FC33A6">
        <w:rPr>
          <w:shd w:val="clear" w:color="auto" w:fill="FFFFFF"/>
          <w:lang w:val="sr-Cyrl-RS"/>
        </w:rPr>
        <w:t>з</w:t>
      </w:r>
      <w:r w:rsidR="0081394F" w:rsidRPr="00FC33A6">
        <w:rPr>
          <w:shd w:val="clear" w:color="auto" w:fill="FFFFFF"/>
          <w:lang w:val="sr-Cyrl-RS"/>
        </w:rPr>
        <w:t xml:space="preserve">акона о изменама и допунама Закона о дивљачи и ловству, </w:t>
      </w:r>
      <w:r w:rsidR="009209A1" w:rsidRPr="00FC33A6">
        <w:rPr>
          <w:shd w:val="clear" w:color="auto" w:fill="FFFFFF"/>
          <w:lang w:val="sr-Cyrl-RS"/>
        </w:rPr>
        <w:t>сматрамо да</w:t>
      </w:r>
      <w:r w:rsidR="00822BFC" w:rsidRPr="00FC33A6">
        <w:rPr>
          <w:shd w:val="clear" w:color="auto" w:fill="FFFFFF"/>
          <w:lang w:val="sr-Cyrl-RS"/>
        </w:rPr>
        <w:t xml:space="preserve"> је јавност у раду свакако обезбеђена за све заинтересоване стране кроз обавештење о отпочињању рада на изменама и допунама</w:t>
      </w:r>
      <w:r w:rsidR="00B02D8C" w:rsidRPr="00FC33A6">
        <w:rPr>
          <w:shd w:val="clear" w:color="auto" w:fill="FFFFFF"/>
          <w:lang w:val="sr-Cyrl-RS"/>
        </w:rPr>
        <w:t>, спроведен</w:t>
      </w:r>
      <w:r w:rsidR="00D443B3">
        <w:rPr>
          <w:shd w:val="clear" w:color="auto" w:fill="FFFFFF"/>
          <w:lang w:val="sr-Cyrl-RS"/>
        </w:rPr>
        <w:t>е</w:t>
      </w:r>
      <w:r w:rsidR="00B02D8C" w:rsidRPr="00FC33A6">
        <w:rPr>
          <w:shd w:val="clear" w:color="auto" w:fill="FFFFFF"/>
          <w:lang w:val="sr-Cyrl-RS"/>
        </w:rPr>
        <w:t xml:space="preserve"> консултациј</w:t>
      </w:r>
      <w:r w:rsidR="00D443B3">
        <w:rPr>
          <w:shd w:val="clear" w:color="auto" w:fill="FFFFFF"/>
          <w:lang w:val="sr-Cyrl-RS"/>
        </w:rPr>
        <w:t>е</w:t>
      </w:r>
      <w:r w:rsidR="00822BFC" w:rsidRPr="00FC33A6">
        <w:rPr>
          <w:shd w:val="clear" w:color="auto" w:fill="FFFFFF"/>
          <w:lang w:val="sr-Cyrl-RS"/>
        </w:rPr>
        <w:t xml:space="preserve"> и </w:t>
      </w:r>
      <w:r w:rsidR="00B02D8C" w:rsidRPr="00FC33A6">
        <w:rPr>
          <w:shd w:val="clear" w:color="auto" w:fill="FFFFFF"/>
          <w:lang w:val="sr-Cyrl-RS"/>
        </w:rPr>
        <w:t>биће обезбеђена кроз јавну расправу о Нацрту закона која тек следи</w:t>
      </w:r>
      <w:r w:rsidR="00822BFC" w:rsidRPr="00FC33A6">
        <w:rPr>
          <w:shd w:val="clear" w:color="auto" w:fill="FFFFFF"/>
          <w:lang w:val="sr-Cyrl-RS"/>
        </w:rPr>
        <w:t>.</w:t>
      </w:r>
    </w:p>
    <w:p w14:paraId="134CDAE2" w14:textId="4E96A921" w:rsidR="001F40F2" w:rsidRPr="00FC33A6" w:rsidRDefault="003D1808" w:rsidP="00FC33A6">
      <w:pPr>
        <w:ind w:firstLine="720"/>
        <w:rPr>
          <w:shd w:val="clear" w:color="auto" w:fill="FFFFFF"/>
          <w:lang w:val="sr-Cyrl-RS"/>
        </w:rPr>
      </w:pPr>
      <w:r w:rsidRPr="00FC33A6">
        <w:rPr>
          <w:shd w:val="clear" w:color="auto" w:fill="FFFFFF"/>
          <w:lang w:val="sr-Cyrl-RS"/>
        </w:rPr>
        <w:tab/>
      </w:r>
      <w:r w:rsidR="001F40F2" w:rsidRPr="00FC33A6">
        <w:rPr>
          <w:shd w:val="clear" w:color="auto" w:fill="FFFFFF"/>
          <w:lang w:val="sr-Cyrl-RS"/>
        </w:rPr>
        <w:t xml:space="preserve">Примедба Зорана </w:t>
      </w:r>
      <w:r w:rsidR="00A2359E" w:rsidRPr="00FC33A6">
        <w:rPr>
          <w:shd w:val="clear" w:color="auto" w:fill="FFFFFF"/>
          <w:lang w:val="sr-Cyrl-RS"/>
        </w:rPr>
        <w:t xml:space="preserve">Ђурђића </w:t>
      </w:r>
      <w:r w:rsidR="001F40F2" w:rsidRPr="00FC33A6">
        <w:rPr>
          <w:shd w:val="clear" w:color="auto" w:fill="FFFFFF"/>
          <w:lang w:val="sr-Cyrl-RS"/>
        </w:rPr>
        <w:t xml:space="preserve">која се односи на </w:t>
      </w:r>
      <w:r w:rsidR="00462D5E" w:rsidRPr="00FC33A6">
        <w:rPr>
          <w:shd w:val="clear" w:color="auto" w:fill="FFFFFF"/>
          <w:lang w:val="sr-Cyrl-RS"/>
        </w:rPr>
        <w:t>предлог да обрасци могућих врста ловних карата требају бити видно различити, по боји, садржају и цени, због све чешћих злоупотреба где поједини ловци купују само ловне карте и иду од ловишта до ловишта „гребајући се</w:t>
      </w:r>
      <w:r w:rsidR="00603790" w:rsidRPr="00FC33A6">
        <w:rPr>
          <w:shd w:val="clear" w:color="auto" w:fill="FFFFFF"/>
          <w:lang w:val="sr-Cyrl-RS"/>
        </w:rPr>
        <w:t>”</w:t>
      </w:r>
      <w:r w:rsidR="00462D5E" w:rsidRPr="00FC33A6">
        <w:rPr>
          <w:shd w:val="clear" w:color="auto" w:fill="FFFFFF"/>
          <w:lang w:val="sr-Cyrl-RS"/>
        </w:rPr>
        <w:t xml:space="preserve"> за ловове, учествују на хајкама итд,</w:t>
      </w:r>
      <w:r w:rsidR="00D8020E" w:rsidRPr="00FC33A6">
        <w:rPr>
          <w:shd w:val="clear" w:color="auto" w:fill="FFFFFF"/>
          <w:lang w:val="sr-Cyrl-RS"/>
        </w:rPr>
        <w:t xml:space="preserve"> а да никакав допринос</w:t>
      </w:r>
      <w:r w:rsidR="00462D5E" w:rsidRPr="00FC33A6">
        <w:rPr>
          <w:shd w:val="clear" w:color="auto" w:fill="FFFFFF"/>
          <w:lang w:val="sr-Cyrl-RS"/>
        </w:rPr>
        <w:t xml:space="preserve"> ловству Србије нису дали, </w:t>
      </w:r>
      <w:r w:rsidR="00E02BA7" w:rsidRPr="00FC33A6">
        <w:rPr>
          <w:shd w:val="clear" w:color="auto" w:fill="FFFFFF"/>
          <w:lang w:val="sr-Cyrl-RS"/>
        </w:rPr>
        <w:t>није прихваћена</w:t>
      </w:r>
      <w:r w:rsidR="00462D5E" w:rsidRPr="00FC33A6">
        <w:rPr>
          <w:shd w:val="clear" w:color="auto" w:fill="FFFFFF"/>
          <w:lang w:val="sr-Cyrl-RS"/>
        </w:rPr>
        <w:t xml:space="preserve"> </w:t>
      </w:r>
      <w:r w:rsidR="00B02D8C" w:rsidRPr="00FC33A6">
        <w:rPr>
          <w:shd w:val="clear" w:color="auto" w:fill="FFFFFF"/>
          <w:lang w:val="sr-Cyrl-RS"/>
        </w:rPr>
        <w:t xml:space="preserve"> </w:t>
      </w:r>
      <w:r w:rsidR="00603790" w:rsidRPr="00FC33A6">
        <w:rPr>
          <w:shd w:val="clear" w:color="auto" w:fill="FFFFFF"/>
          <w:lang w:val="sr-Cyrl-RS"/>
        </w:rPr>
        <w:t xml:space="preserve">с </w:t>
      </w:r>
      <w:r w:rsidR="001F40F2" w:rsidRPr="00FC33A6">
        <w:rPr>
          <w:shd w:val="clear" w:color="auto" w:fill="FFFFFF"/>
          <w:lang w:val="sr-Cyrl-RS"/>
        </w:rPr>
        <w:t xml:space="preserve">обзиром да је ловна карта </w:t>
      </w:r>
      <w:r w:rsidR="00462D5E" w:rsidRPr="00FC33A6">
        <w:rPr>
          <w:shd w:val="clear" w:color="auto" w:fill="FFFFFF"/>
          <w:lang w:val="sr-Cyrl-RS"/>
        </w:rPr>
        <w:t xml:space="preserve">за ловца </w:t>
      </w:r>
      <w:r w:rsidR="00D8020E" w:rsidRPr="00FC33A6">
        <w:rPr>
          <w:shd w:val="clear" w:color="auto" w:fill="FFFFFF"/>
          <w:lang w:val="sr-Cyrl-RS"/>
        </w:rPr>
        <w:t>иста</w:t>
      </w:r>
      <w:r w:rsidR="001F40F2" w:rsidRPr="00FC33A6">
        <w:rPr>
          <w:shd w:val="clear" w:color="auto" w:fill="FFFFFF"/>
          <w:lang w:val="sr-Cyrl-RS"/>
        </w:rPr>
        <w:t xml:space="preserve"> за територију целе Републике Србије</w:t>
      </w:r>
      <w:r w:rsidR="00462D5E" w:rsidRPr="00FC33A6">
        <w:rPr>
          <w:shd w:val="clear" w:color="auto" w:fill="FFFFFF"/>
          <w:lang w:val="sr-Cyrl-RS"/>
        </w:rPr>
        <w:t xml:space="preserve">, за </w:t>
      </w:r>
      <w:r w:rsidR="001F40F2" w:rsidRPr="00FC33A6">
        <w:rPr>
          <w:shd w:val="clear" w:color="auto" w:fill="FFFFFF"/>
          <w:lang w:val="sr-Cyrl-RS"/>
        </w:rPr>
        <w:t xml:space="preserve"> једну ловну годину.</w:t>
      </w:r>
      <w:r w:rsidR="00A2359E" w:rsidRPr="00FC33A6">
        <w:rPr>
          <w:shd w:val="clear" w:color="auto" w:fill="FFFFFF"/>
          <w:lang w:val="sr-Cyrl-RS"/>
        </w:rPr>
        <w:t xml:space="preserve"> </w:t>
      </w:r>
    </w:p>
    <w:p w14:paraId="0675D7E3" w14:textId="24BECFE1" w:rsidR="00860AB4" w:rsidRPr="00FC33A6" w:rsidRDefault="003D1808" w:rsidP="00FC33A6">
      <w:pPr>
        <w:ind w:firstLine="720"/>
        <w:rPr>
          <w:shd w:val="clear" w:color="auto" w:fill="FFFFFF"/>
          <w:lang w:val="sr-Cyrl-RS"/>
        </w:rPr>
      </w:pPr>
      <w:r w:rsidRPr="00FC33A6">
        <w:rPr>
          <w:shd w:val="clear" w:color="auto" w:fill="FFFFFF"/>
          <w:lang w:val="sr-Cyrl-RS"/>
        </w:rPr>
        <w:tab/>
      </w:r>
      <w:r w:rsidR="00860AB4" w:rsidRPr="00FC33A6">
        <w:rPr>
          <w:shd w:val="clear" w:color="auto" w:fill="FFFFFF"/>
          <w:lang w:val="sr-Cyrl-RS"/>
        </w:rPr>
        <w:t xml:space="preserve">Примедбе и сугестије Радише Милојковића које се тичу лова на друге начине (копљем, мачем, бодежом и др.) </w:t>
      </w:r>
      <w:r w:rsidR="00E02BA7" w:rsidRPr="00FC33A6">
        <w:rPr>
          <w:shd w:val="clear" w:color="auto" w:fill="FFFFFF"/>
          <w:lang w:val="sr-Cyrl-RS"/>
        </w:rPr>
        <w:t>нису прихваћене</w:t>
      </w:r>
      <w:r w:rsidR="00A2359E" w:rsidRPr="00FC33A6">
        <w:rPr>
          <w:shd w:val="clear" w:color="auto" w:fill="FFFFFF"/>
          <w:lang w:val="sr-Cyrl-RS"/>
        </w:rPr>
        <w:t>,</w:t>
      </w:r>
      <w:r w:rsidR="00BD2D07" w:rsidRPr="00FC33A6">
        <w:rPr>
          <w:shd w:val="clear" w:color="auto" w:fill="FFFFFF"/>
          <w:lang w:val="sr-Cyrl-RS"/>
        </w:rPr>
        <w:t xml:space="preserve"> с</w:t>
      </w:r>
      <w:r w:rsidR="00860AB4" w:rsidRPr="00FC33A6">
        <w:rPr>
          <w:shd w:val="clear" w:color="auto" w:fill="FFFFFF"/>
          <w:lang w:val="sr-Cyrl-RS"/>
        </w:rPr>
        <w:t xml:space="preserve"> обзиром да Закон о дивљачи и ловству не познаје друге начине лова од прописаних, а уједно поштује Закон о добробити животиња и Закон о оружју и муницији. </w:t>
      </w:r>
      <w:r w:rsidR="00E02BA7" w:rsidRPr="00FC33A6">
        <w:rPr>
          <w:shd w:val="clear" w:color="auto" w:fill="FFFFFF"/>
          <w:lang w:val="sr-Cyrl-RS"/>
        </w:rPr>
        <w:t>Није прихваћен</w:t>
      </w:r>
      <w:r w:rsidR="00A2359E" w:rsidRPr="00FC33A6">
        <w:rPr>
          <w:shd w:val="clear" w:color="auto" w:fill="FFFFFF"/>
          <w:lang w:val="sr-Cyrl-RS"/>
        </w:rPr>
        <w:t xml:space="preserve"> </w:t>
      </w:r>
      <w:r w:rsidR="00705645" w:rsidRPr="00FC33A6">
        <w:rPr>
          <w:shd w:val="clear" w:color="auto" w:fill="FFFFFF"/>
          <w:lang w:val="sr-Cyrl-RS"/>
        </w:rPr>
        <w:t>н</w:t>
      </w:r>
      <w:r w:rsidR="00A2359E" w:rsidRPr="00FC33A6">
        <w:rPr>
          <w:shd w:val="clear" w:color="auto" w:fill="FFFFFF"/>
          <w:lang w:val="sr-Cyrl-RS"/>
        </w:rPr>
        <w:t xml:space="preserve">и </w:t>
      </w:r>
      <w:r w:rsidR="009D091E" w:rsidRPr="00FC33A6">
        <w:rPr>
          <w:shd w:val="clear" w:color="auto" w:fill="FFFFFF"/>
          <w:lang w:val="sr-Cyrl-RS"/>
        </w:rPr>
        <w:t xml:space="preserve">предлог да се странцима дозволи поседовање годишње ловне карте, уколико су чланови ловачког удружења, </w:t>
      </w:r>
      <w:r w:rsidR="00E74C1D" w:rsidRPr="00FC33A6">
        <w:rPr>
          <w:shd w:val="clear" w:color="auto" w:fill="FFFFFF"/>
          <w:lang w:val="sr-Cyrl-RS"/>
        </w:rPr>
        <w:t xml:space="preserve">с </w:t>
      </w:r>
      <w:r w:rsidR="009D091E" w:rsidRPr="00FC33A6">
        <w:rPr>
          <w:shd w:val="clear" w:color="auto" w:fill="FFFFFF"/>
          <w:lang w:val="sr-Cyrl-RS"/>
        </w:rPr>
        <w:t xml:space="preserve">обзиром да чланство у ловачком удружењу </w:t>
      </w:r>
      <w:r w:rsidR="00D561C2" w:rsidRPr="00FC33A6">
        <w:rPr>
          <w:shd w:val="clear" w:color="auto" w:fill="FFFFFF"/>
          <w:lang w:val="sr-Cyrl-RS"/>
        </w:rPr>
        <w:t xml:space="preserve">није </w:t>
      </w:r>
      <w:r w:rsidR="00705645" w:rsidRPr="00FC33A6">
        <w:rPr>
          <w:shd w:val="clear" w:color="auto" w:fill="FFFFFF"/>
          <w:lang w:val="sr-Cyrl-RS"/>
        </w:rPr>
        <w:t>услов</w:t>
      </w:r>
      <w:r w:rsidR="009D091E" w:rsidRPr="00FC33A6">
        <w:rPr>
          <w:shd w:val="clear" w:color="auto" w:fill="FFFFFF"/>
          <w:lang w:val="sr-Cyrl-RS"/>
        </w:rPr>
        <w:t xml:space="preserve"> за стицање ловне карте.</w:t>
      </w:r>
      <w:r w:rsidR="00705645" w:rsidRPr="00FC33A6">
        <w:rPr>
          <w:shd w:val="clear" w:color="auto" w:fill="FFFFFF"/>
          <w:lang w:val="sr-Cyrl-RS"/>
        </w:rPr>
        <w:t xml:space="preserve"> </w:t>
      </w:r>
      <w:r w:rsidR="00D561C2" w:rsidRPr="00FC33A6">
        <w:rPr>
          <w:shd w:val="clear" w:color="auto" w:fill="FFFFFF"/>
          <w:lang w:val="sr-Cyrl-RS"/>
        </w:rPr>
        <w:t>Исто</w:t>
      </w:r>
      <w:r w:rsidR="00705645" w:rsidRPr="00FC33A6">
        <w:rPr>
          <w:shd w:val="clear" w:color="auto" w:fill="FFFFFF"/>
          <w:lang w:val="sr-Cyrl-RS"/>
        </w:rPr>
        <w:t xml:space="preserve"> је прописано и детаљно образложено </w:t>
      </w:r>
      <w:r w:rsidR="00D561C2" w:rsidRPr="00FC33A6">
        <w:rPr>
          <w:shd w:val="clear" w:color="auto" w:fill="FFFFFF"/>
          <w:lang w:val="sr-Cyrl-RS"/>
        </w:rPr>
        <w:t>у делу која се тиче права на добијање ловне карте.</w:t>
      </w:r>
    </w:p>
    <w:p w14:paraId="71E7D363" w14:textId="6B2BF03B" w:rsidR="001F20B5" w:rsidRPr="00FC33A6" w:rsidRDefault="003D1808" w:rsidP="00FC33A6">
      <w:pPr>
        <w:ind w:firstLine="720"/>
        <w:rPr>
          <w:shd w:val="clear" w:color="auto" w:fill="FFFFFF"/>
          <w:lang w:val="sr-Cyrl-RS"/>
        </w:rPr>
      </w:pPr>
      <w:r w:rsidRPr="00FC33A6">
        <w:rPr>
          <w:shd w:val="clear" w:color="auto" w:fill="FFFFFF"/>
          <w:lang w:val="sr-Cyrl-RS"/>
        </w:rPr>
        <w:tab/>
      </w:r>
      <w:r w:rsidR="00AA3471" w:rsidRPr="00FC33A6">
        <w:rPr>
          <w:shd w:val="clear" w:color="auto" w:fill="FFFFFF"/>
          <w:lang w:val="sr-Cyrl-RS"/>
        </w:rPr>
        <w:t xml:space="preserve">Предлог Јелене </w:t>
      </w:r>
      <w:r w:rsidR="00203705" w:rsidRPr="00FC33A6">
        <w:rPr>
          <w:shd w:val="clear" w:color="auto" w:fill="FFFFFF"/>
          <w:lang w:val="sr-Cyrl-RS"/>
        </w:rPr>
        <w:t>Цивкароски</w:t>
      </w:r>
      <w:r w:rsidR="00E74C1D" w:rsidRPr="00FC33A6">
        <w:rPr>
          <w:shd w:val="clear" w:color="auto" w:fill="FFFFFF"/>
          <w:lang w:val="sr-Cyrl-RS"/>
        </w:rPr>
        <w:t xml:space="preserve"> </w:t>
      </w:r>
      <w:r w:rsidR="00E74C1D" w:rsidRPr="00FC33A6">
        <w:rPr>
          <w:lang w:val="sr-Cyrl-RS"/>
        </w:rPr>
        <w:t>(Удружења за заштиту и права животиња „</w:t>
      </w:r>
      <w:r w:rsidR="00E74C1D" w:rsidRPr="00FC33A6">
        <w:t>Слобода за животиње” Београд</w:t>
      </w:r>
      <w:r w:rsidR="00E74C1D" w:rsidRPr="00FC33A6">
        <w:rPr>
          <w:lang w:val="sr-Cyrl-RS"/>
        </w:rPr>
        <w:t>)</w:t>
      </w:r>
      <w:r w:rsidR="00203705" w:rsidRPr="00FC33A6">
        <w:rPr>
          <w:shd w:val="clear" w:color="auto" w:fill="FFFFFF"/>
          <w:lang w:val="sr-Cyrl-RS"/>
        </w:rPr>
        <w:t xml:space="preserve"> који се односи на брисање „промоција ловства” и „обезбеђивање средстава за заштиту, очување и унапређивање популација дивљачи и њихових станишта и друге намене од значаја за развој ловства</w:t>
      </w:r>
      <w:r w:rsidR="00E74C1D" w:rsidRPr="00FC33A6">
        <w:rPr>
          <w:shd w:val="clear" w:color="auto" w:fill="FFFFFF"/>
          <w:lang w:val="sr-Cyrl-RS"/>
        </w:rPr>
        <w:t>ˮ</w:t>
      </w:r>
      <w:r w:rsidR="00203705" w:rsidRPr="00FC33A6">
        <w:rPr>
          <w:shd w:val="clear" w:color="auto" w:fill="FFFFFF"/>
          <w:lang w:val="sr-Cyrl-RS"/>
        </w:rPr>
        <w:t xml:space="preserve"> као једне од активности којом се обезбеђује општи интерес у обављању делатности коришћења, управљања, заштите и унапређ</w:t>
      </w:r>
      <w:r w:rsidR="00235411" w:rsidRPr="00FC33A6">
        <w:rPr>
          <w:shd w:val="clear" w:color="auto" w:fill="FFFFFF"/>
          <w:lang w:val="sr-Cyrl-RS"/>
        </w:rPr>
        <w:t>и</w:t>
      </w:r>
      <w:r w:rsidR="00203705" w:rsidRPr="00FC33A6">
        <w:rPr>
          <w:shd w:val="clear" w:color="auto" w:fill="FFFFFF"/>
          <w:lang w:val="sr-Cyrl-RS"/>
        </w:rPr>
        <w:t xml:space="preserve">вања популација дивљачи и њихових станишта </w:t>
      </w:r>
      <w:r w:rsidR="00BB6298" w:rsidRPr="00FC33A6">
        <w:rPr>
          <w:shd w:val="clear" w:color="auto" w:fill="FFFFFF"/>
          <w:lang w:val="sr-Cyrl-RS"/>
        </w:rPr>
        <w:t>није прихваћен</w:t>
      </w:r>
      <w:r w:rsidR="00203705" w:rsidRPr="00FC33A6">
        <w:rPr>
          <w:shd w:val="clear" w:color="auto" w:fill="FFFFFF"/>
          <w:lang w:val="sr-Cyrl-RS"/>
        </w:rPr>
        <w:t xml:space="preserve">, </w:t>
      </w:r>
      <w:r w:rsidR="00E74C1D" w:rsidRPr="00FC33A6">
        <w:rPr>
          <w:shd w:val="clear" w:color="auto" w:fill="FFFFFF"/>
          <w:lang w:val="sr-Cyrl-RS"/>
        </w:rPr>
        <w:t xml:space="preserve">с </w:t>
      </w:r>
      <w:r w:rsidR="00203705" w:rsidRPr="00FC33A6">
        <w:rPr>
          <w:shd w:val="clear" w:color="auto" w:fill="FFFFFF"/>
          <w:lang w:val="sr-Cyrl-RS"/>
        </w:rPr>
        <w:t>обзиром да се односи на делатност ловства уопште, а не искључиво на</w:t>
      </w:r>
      <w:r w:rsidR="00A23647" w:rsidRPr="00FC33A6">
        <w:rPr>
          <w:shd w:val="clear" w:color="auto" w:fill="FFFFFF"/>
          <w:lang w:val="sr-Cyrl-RS"/>
        </w:rPr>
        <w:t xml:space="preserve"> активност </w:t>
      </w:r>
      <w:r w:rsidR="00203705" w:rsidRPr="00FC33A6">
        <w:rPr>
          <w:shd w:val="clear" w:color="auto" w:fill="FFFFFF"/>
          <w:lang w:val="sr-Cyrl-RS"/>
        </w:rPr>
        <w:t>лов</w:t>
      </w:r>
      <w:r w:rsidR="00A23647" w:rsidRPr="00FC33A6">
        <w:rPr>
          <w:shd w:val="clear" w:color="auto" w:fill="FFFFFF"/>
          <w:lang w:val="sr-Cyrl-RS"/>
        </w:rPr>
        <w:t>а</w:t>
      </w:r>
      <w:r w:rsidR="00203705" w:rsidRPr="00FC33A6">
        <w:rPr>
          <w:shd w:val="clear" w:color="auto" w:fill="FFFFFF"/>
          <w:lang w:val="sr-Cyrl-RS"/>
        </w:rPr>
        <w:t xml:space="preserve"> дивљачи.</w:t>
      </w:r>
    </w:p>
    <w:p w14:paraId="65A57872" w14:textId="46E15E14" w:rsidR="00A2273B" w:rsidRPr="00FC33A6" w:rsidRDefault="003D1808" w:rsidP="00FC33A6">
      <w:pPr>
        <w:ind w:firstLine="720"/>
        <w:rPr>
          <w:shd w:val="clear" w:color="auto" w:fill="FFFFFF"/>
          <w:lang w:val="ru-RU"/>
        </w:rPr>
      </w:pPr>
      <w:r w:rsidRPr="00FC33A6">
        <w:rPr>
          <w:shd w:val="clear" w:color="auto" w:fill="FFFFFF"/>
          <w:lang w:val="sr-Cyrl-RS"/>
        </w:rPr>
        <w:tab/>
      </w:r>
      <w:r w:rsidR="00A2273B" w:rsidRPr="00FC33A6">
        <w:rPr>
          <w:shd w:val="clear" w:color="auto" w:fill="FFFFFF"/>
          <w:lang w:val="sr-Cyrl-RS"/>
        </w:rPr>
        <w:t>Примедбе А</w:t>
      </w:r>
      <w:r w:rsidR="003058B2" w:rsidRPr="00FC33A6">
        <w:rPr>
          <w:shd w:val="clear" w:color="auto" w:fill="FFFFFF"/>
          <w:lang w:val="sr-Cyrl-RS"/>
        </w:rPr>
        <w:t>лександре Д</w:t>
      </w:r>
      <w:r w:rsidR="00A2273B" w:rsidRPr="00FC33A6">
        <w:rPr>
          <w:shd w:val="clear" w:color="auto" w:fill="FFFFFF"/>
          <w:lang w:val="sr-Cyrl-RS"/>
        </w:rPr>
        <w:t xml:space="preserve">удић </w:t>
      </w:r>
      <w:r w:rsidR="00E74C1D" w:rsidRPr="00FC33A6">
        <w:rPr>
          <w:lang w:val="sr-Cyrl-RS"/>
        </w:rPr>
        <w:t>(„Солидарно за животиње и природу” Београд) у вези са</w:t>
      </w:r>
      <w:r w:rsidR="00A2273B" w:rsidRPr="00FC33A6">
        <w:rPr>
          <w:shd w:val="clear" w:color="auto" w:fill="FFFFFF"/>
          <w:lang w:val="sr-Cyrl-RS"/>
        </w:rPr>
        <w:t xml:space="preserve"> </w:t>
      </w:r>
      <w:r w:rsidR="003058B2" w:rsidRPr="00FC33A6">
        <w:rPr>
          <w:shd w:val="clear" w:color="auto" w:fill="FFFFFF"/>
          <w:lang w:val="sr-Cyrl-RS"/>
        </w:rPr>
        <w:t>члан</w:t>
      </w:r>
      <w:r w:rsidR="00E74C1D" w:rsidRPr="00FC33A6">
        <w:rPr>
          <w:shd w:val="clear" w:color="auto" w:fill="FFFFFF"/>
          <w:lang w:val="sr-Cyrl-RS"/>
        </w:rPr>
        <w:t>ом</w:t>
      </w:r>
      <w:r w:rsidR="003058B2" w:rsidRPr="00FC33A6">
        <w:rPr>
          <w:shd w:val="clear" w:color="auto" w:fill="FFFFFF"/>
          <w:lang w:val="sr-Cyrl-RS"/>
        </w:rPr>
        <w:t xml:space="preserve"> 8. </w:t>
      </w:r>
      <w:r w:rsidR="00D561C2" w:rsidRPr="00FC33A6">
        <w:rPr>
          <w:shd w:val="clear" w:color="auto" w:fill="FFFFFF"/>
          <w:lang w:val="sr-Cyrl-RS"/>
        </w:rPr>
        <w:t xml:space="preserve">Нацрта закона да се брисањем речи „у установљеним границама” доводи до правне несигурности </w:t>
      </w:r>
      <w:r w:rsidR="00BB6298" w:rsidRPr="00FC33A6">
        <w:rPr>
          <w:shd w:val="clear" w:color="auto" w:fill="FFFFFF"/>
          <w:lang w:val="sr-Cyrl-RS"/>
        </w:rPr>
        <w:t>нису прихваћене</w:t>
      </w:r>
      <w:r w:rsidR="003058B2" w:rsidRPr="00FC33A6">
        <w:rPr>
          <w:shd w:val="clear" w:color="auto" w:fill="FFFFFF"/>
          <w:lang w:val="sr-Cyrl-RS"/>
        </w:rPr>
        <w:t xml:space="preserve">, </w:t>
      </w:r>
      <w:r w:rsidR="00E74C1D" w:rsidRPr="00FC33A6">
        <w:rPr>
          <w:shd w:val="clear" w:color="auto" w:fill="FFFFFF"/>
          <w:lang w:val="sr-Cyrl-RS"/>
        </w:rPr>
        <w:t xml:space="preserve">с </w:t>
      </w:r>
      <w:r w:rsidR="003058B2" w:rsidRPr="00FC33A6">
        <w:rPr>
          <w:shd w:val="clear" w:color="auto" w:fill="FFFFFF"/>
          <w:lang w:val="sr-Cyrl-RS"/>
        </w:rPr>
        <w:t>обзиром да се промене граница ловишта мењају и изградњом аутопутева, померањем речних корита и друго</w:t>
      </w:r>
      <w:r w:rsidR="00D561C2" w:rsidRPr="00FC33A6">
        <w:rPr>
          <w:shd w:val="clear" w:color="auto" w:fill="FFFFFF"/>
          <w:lang w:val="sr-Cyrl-RS"/>
        </w:rPr>
        <w:t xml:space="preserve"> што не доводи до битних одступања у утврђеном матичном фонду дивљачи</w:t>
      </w:r>
      <w:r w:rsidR="003058B2" w:rsidRPr="00FC33A6">
        <w:rPr>
          <w:shd w:val="clear" w:color="auto" w:fill="FFFFFF"/>
          <w:lang w:val="sr-Cyrl-RS"/>
        </w:rPr>
        <w:t xml:space="preserve">, а Закон о облигационим односима и  Закон о дивљачи и ловству свакако предвиђају могућности за раскид уговора, </w:t>
      </w:r>
      <w:r w:rsidR="00603790" w:rsidRPr="00FC33A6">
        <w:rPr>
          <w:shd w:val="clear" w:color="auto" w:fill="FFFFFF"/>
          <w:lang w:val="sr-Cyrl-RS"/>
        </w:rPr>
        <w:t xml:space="preserve">с </w:t>
      </w:r>
      <w:r w:rsidR="003058B2" w:rsidRPr="00FC33A6">
        <w:rPr>
          <w:shd w:val="clear" w:color="auto" w:fill="FFFFFF"/>
          <w:lang w:val="sr-Cyrl-RS"/>
        </w:rPr>
        <w:t xml:space="preserve">обзиром да је </w:t>
      </w:r>
      <w:r w:rsidR="00A2359E" w:rsidRPr="00FC33A6">
        <w:rPr>
          <w:shd w:val="clear" w:color="auto" w:fill="FFFFFF"/>
          <w:lang w:val="sr-Cyrl-RS"/>
        </w:rPr>
        <w:t>уговор</w:t>
      </w:r>
      <w:r w:rsidR="003058B2" w:rsidRPr="00FC33A6">
        <w:rPr>
          <w:shd w:val="clear" w:color="auto" w:fill="FFFFFF"/>
          <w:lang w:val="sr-Cyrl-RS"/>
        </w:rPr>
        <w:t xml:space="preserve"> сагласност воља. </w:t>
      </w:r>
      <w:r w:rsidR="00E74C1D" w:rsidRPr="00FC33A6">
        <w:rPr>
          <w:shd w:val="clear" w:color="auto" w:fill="FFFFFF"/>
          <w:lang w:val="sr-Cyrl-RS"/>
        </w:rPr>
        <w:t>П</w:t>
      </w:r>
      <w:r w:rsidR="003058B2" w:rsidRPr="00FC33A6">
        <w:rPr>
          <w:shd w:val="clear" w:color="auto" w:fill="FFFFFF"/>
          <w:lang w:val="sr-Cyrl-RS"/>
        </w:rPr>
        <w:t xml:space="preserve">римедбе на члан 9. </w:t>
      </w:r>
      <w:r w:rsidR="00E74C1D" w:rsidRPr="00FC33A6">
        <w:rPr>
          <w:shd w:val="clear" w:color="auto" w:fill="FFFFFF"/>
          <w:lang w:val="sr-Cyrl-RS"/>
        </w:rPr>
        <w:t>Н</w:t>
      </w:r>
      <w:r w:rsidR="003058B2" w:rsidRPr="00FC33A6">
        <w:rPr>
          <w:shd w:val="clear" w:color="auto" w:fill="FFFFFF"/>
          <w:lang w:val="sr-Cyrl-RS"/>
        </w:rPr>
        <w:t>ацрта</w:t>
      </w:r>
      <w:r w:rsidR="00E74C1D" w:rsidRPr="00FC33A6">
        <w:rPr>
          <w:shd w:val="clear" w:color="auto" w:fill="FFFFFF"/>
          <w:lang w:val="sr-Cyrl-RS"/>
        </w:rPr>
        <w:t xml:space="preserve"> закона</w:t>
      </w:r>
      <w:r w:rsidR="00603790" w:rsidRPr="00FC33A6">
        <w:rPr>
          <w:shd w:val="clear" w:color="auto" w:fill="FFFFFF"/>
          <w:lang w:val="sr-Cyrl-RS"/>
        </w:rPr>
        <w:t>,</w:t>
      </w:r>
      <w:r w:rsidR="00D561C2" w:rsidRPr="00FC33A6">
        <w:rPr>
          <w:shd w:val="clear" w:color="auto" w:fill="FFFFFF"/>
          <w:lang w:val="sr-Cyrl-RS"/>
        </w:rPr>
        <w:t xml:space="preserve"> а које се односе на брисање речи „посебне намене”</w:t>
      </w:r>
      <w:r w:rsidR="00E74C1D" w:rsidRPr="00FC33A6">
        <w:rPr>
          <w:shd w:val="clear" w:color="auto" w:fill="FFFFFF"/>
          <w:lang w:val="sr-Cyrl-RS"/>
        </w:rPr>
        <w:t xml:space="preserve"> </w:t>
      </w:r>
      <w:r w:rsidR="00BB6298" w:rsidRPr="00FC33A6">
        <w:rPr>
          <w:shd w:val="clear" w:color="auto" w:fill="FFFFFF"/>
          <w:lang w:val="sr-Cyrl-RS"/>
        </w:rPr>
        <w:t>нису прихваћене</w:t>
      </w:r>
      <w:r w:rsidR="00E74C1D" w:rsidRPr="00FC33A6">
        <w:rPr>
          <w:shd w:val="clear" w:color="auto" w:fill="FFFFFF"/>
          <w:lang w:val="sr-Cyrl-RS"/>
        </w:rPr>
        <w:t xml:space="preserve">, с </w:t>
      </w:r>
      <w:r w:rsidR="003058B2" w:rsidRPr="00FC33A6">
        <w:rPr>
          <w:shd w:val="clear" w:color="auto" w:fill="FFFFFF"/>
          <w:lang w:val="sr-Cyrl-RS"/>
        </w:rPr>
        <w:t xml:space="preserve">обзиром да је </w:t>
      </w:r>
      <w:r w:rsidR="003058B2" w:rsidRPr="00FC33A6">
        <w:rPr>
          <w:shd w:val="clear" w:color="auto" w:fill="FFFFFF"/>
          <w:lang w:val="ru-RU"/>
        </w:rPr>
        <w:t>ловни ревир део ловишта одређен ловном основом ловишта ради боље организације газдовања ловиштем</w:t>
      </w:r>
      <w:r w:rsidR="00D561C2" w:rsidRPr="00FC33A6">
        <w:rPr>
          <w:shd w:val="clear" w:color="auto" w:fill="FFFFFF"/>
          <w:lang w:val="ru-RU"/>
        </w:rPr>
        <w:t xml:space="preserve"> (члан 4. Закона о дивљачи и ловству)</w:t>
      </w:r>
      <w:r w:rsidR="003058B2" w:rsidRPr="00FC33A6">
        <w:rPr>
          <w:shd w:val="clear" w:color="auto" w:fill="FFFFFF"/>
          <w:lang w:val="ru-RU"/>
        </w:rPr>
        <w:t>, а део ловишта није тачно одређен, те колизија не постоји.</w:t>
      </w:r>
    </w:p>
    <w:p w14:paraId="180A9471" w14:textId="65AAB32A" w:rsidR="003058B2" w:rsidRPr="00FC33A6" w:rsidRDefault="003D1808" w:rsidP="00FC33A6">
      <w:pPr>
        <w:ind w:firstLine="720"/>
        <w:rPr>
          <w:shd w:val="clear" w:color="auto" w:fill="FFFFFF"/>
          <w:lang w:val="sr-Cyrl-CS"/>
        </w:rPr>
      </w:pPr>
      <w:r w:rsidRPr="00FC33A6">
        <w:rPr>
          <w:shd w:val="clear" w:color="auto" w:fill="FFFFFF"/>
          <w:lang w:val="ru-RU"/>
        </w:rPr>
        <w:tab/>
      </w:r>
      <w:r w:rsidR="00DB1264" w:rsidRPr="00FC33A6">
        <w:rPr>
          <w:shd w:val="clear" w:color="auto" w:fill="FFFFFF"/>
          <w:lang w:val="ru-RU"/>
        </w:rPr>
        <w:t xml:space="preserve">Сугестије Ловачке коморе Србије које се односе на послове које комора обавља нису предмет ових измена, </w:t>
      </w:r>
      <w:r w:rsidR="00603790" w:rsidRPr="00FC33A6">
        <w:rPr>
          <w:shd w:val="clear" w:color="auto" w:fill="FFFFFF"/>
          <w:lang w:val="ru-RU"/>
        </w:rPr>
        <w:t xml:space="preserve">али чланом чланом 11. став </w:t>
      </w:r>
      <w:r w:rsidR="002650CF" w:rsidRPr="00FC33A6">
        <w:rPr>
          <w:shd w:val="clear" w:color="auto" w:fill="FFFFFF"/>
          <w:lang w:val="ru-RU"/>
        </w:rPr>
        <w:t>1</w:t>
      </w:r>
      <w:r w:rsidR="00603790" w:rsidRPr="00FC33A6">
        <w:rPr>
          <w:shd w:val="clear" w:color="auto" w:fill="FFFFFF"/>
          <w:lang w:val="ru-RU"/>
        </w:rPr>
        <w:t>.</w:t>
      </w:r>
      <w:r w:rsidR="002650CF" w:rsidRPr="00FC33A6">
        <w:rPr>
          <w:shd w:val="clear" w:color="auto" w:fill="FFFFFF"/>
          <w:lang w:val="ru-RU"/>
        </w:rPr>
        <w:t xml:space="preserve"> тачка 10) </w:t>
      </w:r>
      <w:r w:rsidR="00603790" w:rsidRPr="00FC33A6">
        <w:rPr>
          <w:shd w:val="clear" w:color="auto" w:fill="FFFFFF"/>
          <w:lang w:val="ru-RU"/>
        </w:rPr>
        <w:t xml:space="preserve">Закона о дивљачи и ловству свакако је већ прописано </w:t>
      </w:r>
      <w:r w:rsidR="00DB1264" w:rsidRPr="00FC33A6">
        <w:rPr>
          <w:shd w:val="clear" w:color="auto" w:fill="FFFFFF"/>
          <w:lang w:val="ru-RU"/>
        </w:rPr>
        <w:t xml:space="preserve">да комора </w:t>
      </w:r>
      <w:r w:rsidR="00DB1264" w:rsidRPr="00FC33A6">
        <w:rPr>
          <w:shd w:val="clear" w:color="auto" w:fill="FFFFFF"/>
          <w:lang w:val="sr-Cyrl-CS"/>
        </w:rPr>
        <w:t>обавља и друге послове предвиђене статутом Коморе</w:t>
      </w:r>
      <w:r w:rsidR="009926F3" w:rsidRPr="00FC33A6">
        <w:rPr>
          <w:shd w:val="clear" w:color="auto" w:fill="FFFFFF"/>
          <w:lang w:val="sr-Cyrl-CS"/>
        </w:rPr>
        <w:t>.</w:t>
      </w:r>
    </w:p>
    <w:p w14:paraId="5316CB8E" w14:textId="7131FFBF" w:rsidR="00413740" w:rsidRPr="00FC33A6" w:rsidRDefault="00A2359E" w:rsidP="00FC33A6">
      <w:pPr>
        <w:ind w:firstLine="720"/>
        <w:rPr>
          <w:lang w:val="sr-Cyrl-CS"/>
        </w:rPr>
      </w:pPr>
      <w:r w:rsidRPr="00FC33A6">
        <w:rPr>
          <w:shd w:val="clear" w:color="auto" w:fill="FFFFFF"/>
          <w:lang w:val="sr-Cyrl-CS"/>
        </w:rPr>
        <w:tab/>
      </w:r>
      <w:r w:rsidR="00413740" w:rsidRPr="00FC33A6">
        <w:rPr>
          <w:lang w:val="sr-Cyrl-CS"/>
        </w:rPr>
        <w:t>На наведену адресу прис</w:t>
      </w:r>
      <w:r w:rsidR="003D1808" w:rsidRPr="00FC33A6">
        <w:rPr>
          <w:lang w:val="sr-Cyrl-CS"/>
        </w:rPr>
        <w:t>тигло</w:t>
      </w:r>
      <w:r w:rsidR="00413740" w:rsidRPr="00FC33A6">
        <w:rPr>
          <w:lang w:val="sr-Cyrl-CS"/>
        </w:rPr>
        <w:t xml:space="preserve"> је и </w:t>
      </w:r>
      <w:r w:rsidR="00247A89" w:rsidRPr="00FC33A6">
        <w:rPr>
          <w:lang w:val="sr-Cyrl-CS"/>
        </w:rPr>
        <w:t>13</w:t>
      </w:r>
      <w:r w:rsidR="00413740" w:rsidRPr="00FC33A6">
        <w:rPr>
          <w:lang w:val="sr-Cyrl-CS"/>
        </w:rPr>
        <w:t xml:space="preserve"> коментара и сугестија</w:t>
      </w:r>
      <w:r w:rsidRPr="00FC33A6">
        <w:rPr>
          <w:lang w:val="sr-Cyrl-CS"/>
        </w:rPr>
        <w:t xml:space="preserve"> у вези са п</w:t>
      </w:r>
      <w:r w:rsidRPr="00FC33A6">
        <w:t>оједини</w:t>
      </w:r>
      <w:r w:rsidRPr="00FC33A6">
        <w:rPr>
          <w:lang w:val="sr-Cyrl-RS"/>
        </w:rPr>
        <w:t>м</w:t>
      </w:r>
      <w:r w:rsidRPr="00FC33A6">
        <w:t xml:space="preserve"> изрази</w:t>
      </w:r>
      <w:r w:rsidRPr="00FC33A6">
        <w:rPr>
          <w:lang w:val="sr-Cyrl-RS"/>
        </w:rPr>
        <w:t>ма</w:t>
      </w:r>
      <w:r w:rsidRPr="00FC33A6">
        <w:t xml:space="preserve"> употребљени</w:t>
      </w:r>
      <w:r w:rsidRPr="00FC33A6">
        <w:rPr>
          <w:lang w:val="sr-Cyrl-RS"/>
        </w:rPr>
        <w:t>м</w:t>
      </w:r>
      <w:r w:rsidRPr="00FC33A6">
        <w:t xml:space="preserve"> у овом закону</w:t>
      </w:r>
      <w:r w:rsidRPr="00FC33A6">
        <w:rPr>
          <w:lang w:val="sr-Cyrl-RS"/>
        </w:rPr>
        <w:t xml:space="preserve">, накнадом штете од дивљачи и над дивљачи, </w:t>
      </w:r>
      <w:r w:rsidR="00D443B3">
        <w:rPr>
          <w:lang w:val="sr-Cyrl-RS"/>
        </w:rPr>
        <w:t>садржином ловне основе, поступком</w:t>
      </w:r>
      <w:r w:rsidRPr="00FC33A6">
        <w:rPr>
          <w:lang w:val="sr-Cyrl-RS"/>
        </w:rPr>
        <w:t xml:space="preserve"> за давање права на газдовањем ловиштем, забраном лова ловостајем заштићене дивљачи</w:t>
      </w:r>
      <w:r w:rsidR="00D5592A" w:rsidRPr="00FC33A6">
        <w:rPr>
          <w:lang w:val="sr-Cyrl-RS"/>
        </w:rPr>
        <w:t>, ловним маркицама,</w:t>
      </w:r>
      <w:r w:rsidR="00413740" w:rsidRPr="00FC33A6">
        <w:rPr>
          <w:lang w:val="sr-Cyrl-CS"/>
        </w:rPr>
        <w:t xml:space="preserve"> који </w:t>
      </w:r>
      <w:r w:rsidR="00D5592A" w:rsidRPr="00FC33A6">
        <w:rPr>
          <w:lang w:val="sr-Cyrl-CS"/>
        </w:rPr>
        <w:t>нису предмет Нацрта закона</w:t>
      </w:r>
      <w:r w:rsidR="00413740" w:rsidRPr="00FC33A6">
        <w:rPr>
          <w:lang w:val="sr-Cyrl-CS"/>
        </w:rPr>
        <w:t xml:space="preserve"> </w:t>
      </w:r>
      <w:r w:rsidR="00647370" w:rsidRPr="00FC33A6">
        <w:rPr>
          <w:lang w:val="sr-Cyrl-CS"/>
        </w:rPr>
        <w:t>те самим тим</w:t>
      </w:r>
      <w:r w:rsidR="00413740" w:rsidRPr="00FC33A6">
        <w:rPr>
          <w:lang w:val="sr-Cyrl-CS"/>
        </w:rPr>
        <w:t xml:space="preserve"> нису разматран</w:t>
      </w:r>
      <w:r w:rsidR="0087450E" w:rsidRPr="00FC33A6">
        <w:rPr>
          <w:lang w:val="sr-Cyrl-CS"/>
        </w:rPr>
        <w:t>и</w:t>
      </w:r>
      <w:r w:rsidRPr="00FC33A6">
        <w:rPr>
          <w:lang w:val="sr-Cyrl-CS"/>
        </w:rPr>
        <w:t>.</w:t>
      </w:r>
    </w:p>
    <w:p w14:paraId="2C8BF2B5" w14:textId="7B1B85E1" w:rsidR="00413740" w:rsidRPr="00FC33A6" w:rsidRDefault="00413740" w:rsidP="00FC33A6">
      <w:pPr>
        <w:shd w:val="clear" w:color="auto" w:fill="FFFFFF"/>
        <w:ind w:firstLine="720"/>
        <w:rPr>
          <w:lang w:val="sr-Cyrl-CS"/>
        </w:rPr>
      </w:pPr>
      <w:r w:rsidRPr="00FC33A6">
        <w:rPr>
          <w:lang w:val="sr-Cyrl-CS"/>
        </w:rPr>
        <w:t xml:space="preserve"> </w:t>
      </w:r>
      <w:r w:rsidR="003D1808" w:rsidRPr="00FC33A6">
        <w:rPr>
          <w:lang w:val="sr-Cyrl-CS"/>
        </w:rPr>
        <w:tab/>
      </w:r>
      <w:r w:rsidRPr="00FC33A6">
        <w:rPr>
          <w:lang w:val="sr-Cyrl-CS"/>
        </w:rPr>
        <w:t>На порталу е</w:t>
      </w:r>
      <w:r w:rsidR="00104B14">
        <w:rPr>
          <w:rFonts w:eastAsiaTheme="minorHAnsi"/>
          <w:lang w:val="sr-Cyrl-RS"/>
        </w:rPr>
        <w:t xml:space="preserve"> - </w:t>
      </w:r>
      <w:r w:rsidRPr="00FC33A6">
        <w:rPr>
          <w:lang w:val="sr-Cyrl-CS"/>
        </w:rPr>
        <w:t>Консултације није било приспелих коментара и сугестија.</w:t>
      </w:r>
    </w:p>
    <w:p w14:paraId="0C388B17" w14:textId="77777777" w:rsidR="00870F56" w:rsidRPr="00FC33A6" w:rsidRDefault="00870F56" w:rsidP="00FC33A6">
      <w:pPr>
        <w:shd w:val="clear" w:color="auto" w:fill="FFFFFF"/>
        <w:ind w:firstLine="720"/>
        <w:jc w:val="left"/>
        <w:rPr>
          <w:lang w:val="sr-Cyrl-CS"/>
        </w:rPr>
      </w:pPr>
      <w:bookmarkStart w:id="2" w:name="_GoBack"/>
      <w:bookmarkEnd w:id="2"/>
    </w:p>
    <w:tbl>
      <w:tblPr>
        <w:tblW w:w="9073" w:type="dxa"/>
        <w:tblInd w:w="-34" w:type="dxa"/>
        <w:tblLook w:val="01E0" w:firstRow="1" w:lastRow="1" w:firstColumn="1" w:lastColumn="1" w:noHBand="0" w:noVBand="0"/>
      </w:tblPr>
      <w:tblGrid>
        <w:gridCol w:w="5812"/>
        <w:gridCol w:w="3261"/>
      </w:tblGrid>
      <w:tr w:rsidR="00870F56" w:rsidRPr="00FC33A6" w14:paraId="68CEE7A5" w14:textId="77777777" w:rsidTr="00C4277E">
        <w:tc>
          <w:tcPr>
            <w:tcW w:w="5812" w:type="dxa"/>
            <w:hideMark/>
          </w:tcPr>
          <w:p w14:paraId="703CA893" w14:textId="77777777" w:rsidR="00870F56" w:rsidRPr="00FC33A6" w:rsidRDefault="00870F56" w:rsidP="00FC33A6">
            <w:pPr>
              <w:tabs>
                <w:tab w:val="left" w:pos="1418"/>
                <w:tab w:val="left" w:pos="5760"/>
              </w:tabs>
              <w:overflowPunct w:val="0"/>
              <w:autoSpaceDE w:val="0"/>
              <w:autoSpaceDN w:val="0"/>
              <w:adjustRightInd w:val="0"/>
              <w:rPr>
                <w:lang w:val="sr-Cyrl-RS"/>
              </w:rPr>
            </w:pPr>
          </w:p>
        </w:tc>
        <w:tc>
          <w:tcPr>
            <w:tcW w:w="3261" w:type="dxa"/>
          </w:tcPr>
          <w:p w14:paraId="621C0A95" w14:textId="77777777" w:rsidR="00870F56" w:rsidRPr="00FC33A6" w:rsidRDefault="00870F56" w:rsidP="00FC33A6">
            <w:pPr>
              <w:tabs>
                <w:tab w:val="left" w:pos="720"/>
              </w:tabs>
              <w:jc w:val="center"/>
              <w:rPr>
                <w:bCs/>
                <w:color w:val="000000"/>
                <w:lang w:val="sr-Cyrl-CS"/>
              </w:rPr>
            </w:pPr>
          </w:p>
        </w:tc>
      </w:tr>
      <w:tr w:rsidR="00870F56" w:rsidRPr="00FC33A6" w14:paraId="104C0B85" w14:textId="77777777" w:rsidTr="007E5027">
        <w:tc>
          <w:tcPr>
            <w:tcW w:w="5812" w:type="dxa"/>
            <w:hideMark/>
          </w:tcPr>
          <w:p w14:paraId="649985E6" w14:textId="67584F44" w:rsidR="00870F56" w:rsidRPr="00FC33A6" w:rsidRDefault="00870F56" w:rsidP="00FC33A6">
            <w:pPr>
              <w:tabs>
                <w:tab w:val="left" w:pos="1418"/>
                <w:tab w:val="left" w:pos="5760"/>
              </w:tabs>
              <w:overflowPunct w:val="0"/>
              <w:autoSpaceDE w:val="0"/>
              <w:autoSpaceDN w:val="0"/>
              <w:adjustRightInd w:val="0"/>
              <w:rPr>
                <w:lang w:val="sr-Cyrl-RS"/>
              </w:rPr>
            </w:pPr>
            <w:r w:rsidRPr="00FC33A6">
              <w:rPr>
                <w:lang w:val="sr-Cyrl-RS"/>
              </w:rPr>
              <w:t xml:space="preserve">У Београду, </w:t>
            </w:r>
            <w:r w:rsidR="00AA3471" w:rsidRPr="00FC33A6">
              <w:rPr>
                <w:lang w:val="sr-Cyrl-RS"/>
              </w:rPr>
              <w:t>1</w:t>
            </w:r>
            <w:r w:rsidR="00A2359E" w:rsidRPr="00FC33A6">
              <w:rPr>
                <w:lang w:val="sr-Cyrl-RS"/>
              </w:rPr>
              <w:t>8</w:t>
            </w:r>
            <w:r w:rsidR="001D7A49" w:rsidRPr="00FC33A6">
              <w:rPr>
                <w:lang w:val="sr-Cyrl-RS"/>
              </w:rPr>
              <w:t>.</w:t>
            </w:r>
            <w:r w:rsidRPr="00FC33A6">
              <w:rPr>
                <w:lang w:val="sr-Cyrl-RS"/>
              </w:rPr>
              <w:t xml:space="preserve"> </w:t>
            </w:r>
            <w:r w:rsidR="00A32BE7" w:rsidRPr="00FC33A6">
              <w:rPr>
                <w:lang w:val="sr-Cyrl-RS"/>
              </w:rPr>
              <w:t>септембра</w:t>
            </w:r>
            <w:r w:rsidRPr="00FC33A6">
              <w:rPr>
                <w:lang w:val="sr-Cyrl-RS"/>
              </w:rPr>
              <w:t xml:space="preserve"> 2023</w:t>
            </w:r>
            <w:r w:rsidRPr="00FC33A6">
              <w:rPr>
                <w:lang w:val="ru-RU"/>
              </w:rPr>
              <w:t>.</w:t>
            </w:r>
            <w:r w:rsidRPr="00FC33A6">
              <w:rPr>
                <w:lang w:val="sr-Cyrl-RS"/>
              </w:rPr>
              <w:t xml:space="preserve"> године </w:t>
            </w:r>
          </w:p>
        </w:tc>
        <w:tc>
          <w:tcPr>
            <w:tcW w:w="3261" w:type="dxa"/>
          </w:tcPr>
          <w:p w14:paraId="70B2A40A" w14:textId="77777777" w:rsidR="00870F56" w:rsidRPr="00FC33A6" w:rsidRDefault="00870F56" w:rsidP="00FC33A6">
            <w:pPr>
              <w:tabs>
                <w:tab w:val="left" w:pos="720"/>
              </w:tabs>
              <w:jc w:val="center"/>
              <w:rPr>
                <w:bCs/>
                <w:color w:val="000000"/>
                <w:lang w:val="sr-Cyrl-CS"/>
              </w:rPr>
            </w:pPr>
          </w:p>
        </w:tc>
      </w:tr>
      <w:tr w:rsidR="00870F56" w:rsidRPr="00FC33A6" w14:paraId="0A740847" w14:textId="77777777" w:rsidTr="007E5027">
        <w:tc>
          <w:tcPr>
            <w:tcW w:w="5812" w:type="dxa"/>
          </w:tcPr>
          <w:p w14:paraId="5062B8C5" w14:textId="77777777" w:rsidR="00870F56" w:rsidRPr="00FC33A6" w:rsidRDefault="00870F56" w:rsidP="00FC33A6">
            <w:pPr>
              <w:tabs>
                <w:tab w:val="left" w:pos="1418"/>
                <w:tab w:val="left" w:pos="5760"/>
              </w:tabs>
              <w:overflowPunct w:val="0"/>
              <w:autoSpaceDE w:val="0"/>
              <w:autoSpaceDN w:val="0"/>
              <w:adjustRightInd w:val="0"/>
              <w:rPr>
                <w:lang w:val="sr-Cyrl-RS"/>
              </w:rPr>
            </w:pPr>
          </w:p>
        </w:tc>
        <w:tc>
          <w:tcPr>
            <w:tcW w:w="3261" w:type="dxa"/>
            <w:hideMark/>
          </w:tcPr>
          <w:p w14:paraId="76573408" w14:textId="77777777" w:rsidR="00870F56" w:rsidRPr="00FC33A6" w:rsidRDefault="00870F56" w:rsidP="00FC33A6">
            <w:pPr>
              <w:tabs>
                <w:tab w:val="left" w:pos="720"/>
              </w:tabs>
              <w:jc w:val="center"/>
              <w:rPr>
                <w:bCs/>
                <w:color w:val="000000"/>
                <w:lang w:val="sr-Cyrl-CS"/>
              </w:rPr>
            </w:pPr>
          </w:p>
        </w:tc>
      </w:tr>
    </w:tbl>
    <w:p w14:paraId="206E3887" w14:textId="77777777" w:rsidR="009F64F7" w:rsidRPr="00FC33A6" w:rsidRDefault="009F64F7" w:rsidP="00FC33A6">
      <w:pPr>
        <w:ind w:firstLine="708"/>
        <w:rPr>
          <w:lang w:val="sr-Cyrl-RS"/>
        </w:rPr>
      </w:pPr>
    </w:p>
    <w:sectPr w:rsidR="009F64F7" w:rsidRPr="00FC33A6" w:rsidSect="008F32C1">
      <w:headerReference w:type="default" r:id="rId11"/>
      <w:pgSz w:w="11906" w:h="16838"/>
      <w:pgMar w:top="1440" w:right="1797" w:bottom="1440" w:left="1797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3490546" w15:done="0"/>
  <w15:commentEx w15:paraId="4CD154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99EDCA6" w16cex:dateUtc="2023-09-16T10:36:00Z"/>
  <w16cex:commentExtensible w16cex:durableId="3B252D9B" w16cex:dateUtc="2023-09-16T11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356AFF" w16cid:durableId="199EDCA6"/>
  <w16cid:commentId w16cid:paraId="4ADE983C" w16cid:durableId="3B252D9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3CC88" w14:textId="77777777" w:rsidR="002F51AF" w:rsidRDefault="002F51AF" w:rsidP="00F05742">
      <w:r>
        <w:separator/>
      </w:r>
    </w:p>
  </w:endnote>
  <w:endnote w:type="continuationSeparator" w:id="0">
    <w:p w14:paraId="0BDB8056" w14:textId="77777777" w:rsidR="002F51AF" w:rsidRDefault="002F51AF" w:rsidP="00F0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13653" w14:textId="77777777" w:rsidR="002F51AF" w:rsidRDefault="002F51AF" w:rsidP="00F05742">
      <w:r>
        <w:separator/>
      </w:r>
    </w:p>
  </w:footnote>
  <w:footnote w:type="continuationSeparator" w:id="0">
    <w:p w14:paraId="01AADA96" w14:textId="77777777" w:rsidR="002F51AF" w:rsidRDefault="002F51AF" w:rsidP="00F05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9188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083E48" w14:textId="020751A5" w:rsidR="00F05742" w:rsidRDefault="00F0574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1A6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54A4318" w14:textId="77777777" w:rsidR="00F05742" w:rsidRDefault="00F057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D28C3"/>
    <w:multiLevelType w:val="hybridMultilevel"/>
    <w:tmpl w:val="7A323462"/>
    <w:lvl w:ilvl="0" w:tplc="7D3610B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540FD9"/>
    <w:multiLevelType w:val="hybridMultilevel"/>
    <w:tmpl w:val="A9186BCA"/>
    <w:lvl w:ilvl="0" w:tplc="5524C6A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vana Pantelic">
    <w15:presenceInfo w15:providerId="AD" w15:userId="S-1-5-21-6815571-3243480324-420281128-1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defaultTabStop w:val="144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E98"/>
    <w:rsid w:val="00035E83"/>
    <w:rsid w:val="00051B84"/>
    <w:rsid w:val="0006071F"/>
    <w:rsid w:val="00062656"/>
    <w:rsid w:val="00074A19"/>
    <w:rsid w:val="00083B0B"/>
    <w:rsid w:val="000A2488"/>
    <w:rsid w:val="000B0666"/>
    <w:rsid w:val="000C1A68"/>
    <w:rsid w:val="000F38CB"/>
    <w:rsid w:val="00104B14"/>
    <w:rsid w:val="00123EB9"/>
    <w:rsid w:val="00186D42"/>
    <w:rsid w:val="001B19C9"/>
    <w:rsid w:val="001D7A49"/>
    <w:rsid w:val="001F20B5"/>
    <w:rsid w:val="001F40F2"/>
    <w:rsid w:val="00203705"/>
    <w:rsid w:val="002104F9"/>
    <w:rsid w:val="002134E0"/>
    <w:rsid w:val="00223920"/>
    <w:rsid w:val="0022543C"/>
    <w:rsid w:val="00225A5F"/>
    <w:rsid w:val="00230113"/>
    <w:rsid w:val="002309BE"/>
    <w:rsid w:val="00235411"/>
    <w:rsid w:val="00247A89"/>
    <w:rsid w:val="002532E7"/>
    <w:rsid w:val="002650CF"/>
    <w:rsid w:val="0027342B"/>
    <w:rsid w:val="00273ACD"/>
    <w:rsid w:val="00285268"/>
    <w:rsid w:val="00296C04"/>
    <w:rsid w:val="002B272D"/>
    <w:rsid w:val="002E0BB6"/>
    <w:rsid w:val="002F51AF"/>
    <w:rsid w:val="002F5FAF"/>
    <w:rsid w:val="003058B2"/>
    <w:rsid w:val="003111BB"/>
    <w:rsid w:val="00314C71"/>
    <w:rsid w:val="003257B0"/>
    <w:rsid w:val="00327AC8"/>
    <w:rsid w:val="00373BCA"/>
    <w:rsid w:val="00395416"/>
    <w:rsid w:val="00397865"/>
    <w:rsid w:val="003A71BF"/>
    <w:rsid w:val="003B488A"/>
    <w:rsid w:val="003C2009"/>
    <w:rsid w:val="003D1808"/>
    <w:rsid w:val="003E3B76"/>
    <w:rsid w:val="003E48E2"/>
    <w:rsid w:val="00403CBE"/>
    <w:rsid w:val="004045E4"/>
    <w:rsid w:val="00413740"/>
    <w:rsid w:val="00462D5E"/>
    <w:rsid w:val="00475708"/>
    <w:rsid w:val="00482443"/>
    <w:rsid w:val="00493AB1"/>
    <w:rsid w:val="004978FA"/>
    <w:rsid w:val="004C0D62"/>
    <w:rsid w:val="004C685D"/>
    <w:rsid w:val="004E2D94"/>
    <w:rsid w:val="004F2297"/>
    <w:rsid w:val="00513278"/>
    <w:rsid w:val="00516A4C"/>
    <w:rsid w:val="005273D8"/>
    <w:rsid w:val="005309BC"/>
    <w:rsid w:val="00534467"/>
    <w:rsid w:val="005614EC"/>
    <w:rsid w:val="005630AA"/>
    <w:rsid w:val="005822DF"/>
    <w:rsid w:val="00584CBC"/>
    <w:rsid w:val="00595E98"/>
    <w:rsid w:val="005A4197"/>
    <w:rsid w:val="005A639A"/>
    <w:rsid w:val="005B5C03"/>
    <w:rsid w:val="005B6A36"/>
    <w:rsid w:val="005C6D0D"/>
    <w:rsid w:val="005C6F38"/>
    <w:rsid w:val="005D2FD2"/>
    <w:rsid w:val="005E2273"/>
    <w:rsid w:val="005E7996"/>
    <w:rsid w:val="006006C2"/>
    <w:rsid w:val="00603790"/>
    <w:rsid w:val="00636759"/>
    <w:rsid w:val="00642F05"/>
    <w:rsid w:val="00646ADA"/>
    <w:rsid w:val="00647370"/>
    <w:rsid w:val="0066577F"/>
    <w:rsid w:val="006933DE"/>
    <w:rsid w:val="006A7B94"/>
    <w:rsid w:val="006E795F"/>
    <w:rsid w:val="00705645"/>
    <w:rsid w:val="00712A38"/>
    <w:rsid w:val="0071468B"/>
    <w:rsid w:val="0071643E"/>
    <w:rsid w:val="007268A1"/>
    <w:rsid w:val="00732A66"/>
    <w:rsid w:val="00750523"/>
    <w:rsid w:val="00763C6F"/>
    <w:rsid w:val="007901D4"/>
    <w:rsid w:val="007B4F3A"/>
    <w:rsid w:val="00804F50"/>
    <w:rsid w:val="0081394F"/>
    <w:rsid w:val="008172D2"/>
    <w:rsid w:val="00817854"/>
    <w:rsid w:val="00822BFC"/>
    <w:rsid w:val="0083593F"/>
    <w:rsid w:val="00855B5D"/>
    <w:rsid w:val="00860AB4"/>
    <w:rsid w:val="00870F56"/>
    <w:rsid w:val="0087406D"/>
    <w:rsid w:val="0087450E"/>
    <w:rsid w:val="008779C7"/>
    <w:rsid w:val="008E016E"/>
    <w:rsid w:val="008E3D01"/>
    <w:rsid w:val="008F32C1"/>
    <w:rsid w:val="009052B3"/>
    <w:rsid w:val="009209A1"/>
    <w:rsid w:val="0093022B"/>
    <w:rsid w:val="0093223B"/>
    <w:rsid w:val="00954CF4"/>
    <w:rsid w:val="00962C89"/>
    <w:rsid w:val="0097470B"/>
    <w:rsid w:val="0098451B"/>
    <w:rsid w:val="009926F3"/>
    <w:rsid w:val="00995AB2"/>
    <w:rsid w:val="009A5B88"/>
    <w:rsid w:val="009B0E16"/>
    <w:rsid w:val="009D091E"/>
    <w:rsid w:val="009D0DC5"/>
    <w:rsid w:val="009E294E"/>
    <w:rsid w:val="009F64F7"/>
    <w:rsid w:val="00A16852"/>
    <w:rsid w:val="00A21090"/>
    <w:rsid w:val="00A2273B"/>
    <w:rsid w:val="00A2359E"/>
    <w:rsid w:val="00A23647"/>
    <w:rsid w:val="00A32BE7"/>
    <w:rsid w:val="00AA1DA4"/>
    <w:rsid w:val="00AA3471"/>
    <w:rsid w:val="00AB4260"/>
    <w:rsid w:val="00AF57F1"/>
    <w:rsid w:val="00AF5926"/>
    <w:rsid w:val="00B02D8C"/>
    <w:rsid w:val="00B53ADC"/>
    <w:rsid w:val="00B56B30"/>
    <w:rsid w:val="00B73855"/>
    <w:rsid w:val="00BB6298"/>
    <w:rsid w:val="00BC3AAC"/>
    <w:rsid w:val="00BC7DB6"/>
    <w:rsid w:val="00BD2D07"/>
    <w:rsid w:val="00BE0F8B"/>
    <w:rsid w:val="00BF0414"/>
    <w:rsid w:val="00C25FE6"/>
    <w:rsid w:val="00C26891"/>
    <w:rsid w:val="00C4277E"/>
    <w:rsid w:val="00C47F3E"/>
    <w:rsid w:val="00C6545D"/>
    <w:rsid w:val="00C8510E"/>
    <w:rsid w:val="00CC3258"/>
    <w:rsid w:val="00CD195D"/>
    <w:rsid w:val="00CE22DA"/>
    <w:rsid w:val="00CF1853"/>
    <w:rsid w:val="00CF1FF6"/>
    <w:rsid w:val="00CF5761"/>
    <w:rsid w:val="00D443B3"/>
    <w:rsid w:val="00D5592A"/>
    <w:rsid w:val="00D561C2"/>
    <w:rsid w:val="00D75878"/>
    <w:rsid w:val="00D8020E"/>
    <w:rsid w:val="00D96928"/>
    <w:rsid w:val="00DA02B6"/>
    <w:rsid w:val="00DA646B"/>
    <w:rsid w:val="00DB1264"/>
    <w:rsid w:val="00DC4982"/>
    <w:rsid w:val="00DF37A9"/>
    <w:rsid w:val="00DF7FD5"/>
    <w:rsid w:val="00E01E35"/>
    <w:rsid w:val="00E02BA7"/>
    <w:rsid w:val="00E136CB"/>
    <w:rsid w:val="00E267CE"/>
    <w:rsid w:val="00E43515"/>
    <w:rsid w:val="00E72E8A"/>
    <w:rsid w:val="00E74C1D"/>
    <w:rsid w:val="00E8711D"/>
    <w:rsid w:val="00E92BA4"/>
    <w:rsid w:val="00EC36AF"/>
    <w:rsid w:val="00EE3F79"/>
    <w:rsid w:val="00EE547E"/>
    <w:rsid w:val="00F05128"/>
    <w:rsid w:val="00F05742"/>
    <w:rsid w:val="00FA2BB8"/>
    <w:rsid w:val="00FA5B05"/>
    <w:rsid w:val="00FC33A6"/>
    <w:rsid w:val="00FD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005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A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E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0F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E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F05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574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7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574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7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C3258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C325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5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12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12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128"/>
    <w:rPr>
      <w:rFonts w:ascii="Tahoma" w:eastAsia="Times New Roman" w:hAnsi="Tahoma" w:cs="Tahoma"/>
      <w:sz w:val="16"/>
      <w:szCs w:val="16"/>
      <w:lang w:val="en-US"/>
    </w:rPr>
  </w:style>
  <w:style w:type="paragraph" w:customStyle="1" w:styleId="Char">
    <w:name w:val="Char"/>
    <w:basedOn w:val="Normal"/>
    <w:rsid w:val="005E2273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0F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Default">
    <w:name w:val="Default"/>
    <w:rsid w:val="005132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A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E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0F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E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F05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574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7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574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7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C3258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C325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5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12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12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128"/>
    <w:rPr>
      <w:rFonts w:ascii="Tahoma" w:eastAsia="Times New Roman" w:hAnsi="Tahoma" w:cs="Tahoma"/>
      <w:sz w:val="16"/>
      <w:szCs w:val="16"/>
      <w:lang w:val="en-US"/>
    </w:rPr>
  </w:style>
  <w:style w:type="paragraph" w:customStyle="1" w:styleId="Char">
    <w:name w:val="Char"/>
    <w:basedOn w:val="Normal"/>
    <w:rsid w:val="005E2273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0F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Default">
    <w:name w:val="Default"/>
    <w:rsid w:val="005132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anovobv@gmail.com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mailto:lovstvo@minpolj.gov.rs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10905-A1B8-4EB3-81EE-1DB045289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5</Pages>
  <Words>2270</Words>
  <Characters>12944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Консултације су спроведене објављивањем Oбавештења о отпочињању израде Нацрта з</vt:lpstr>
    </vt:vector>
  </TitlesOfParts>
  <Company>Hewlett-Packard Company</Company>
  <LinksUpToDate>false</LinksUpToDate>
  <CharactersWithSpaces>15184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норматива</dc:creator>
  <cp:lastModifiedBy>норматива</cp:lastModifiedBy>
  <cp:revision>61</cp:revision>
  <cp:lastPrinted>2023-09-19T06:26:00Z</cp:lastPrinted>
  <dcterms:created xsi:type="dcterms:W3CDTF">2023-09-06T06:09:00Z</dcterms:created>
  <dcterms:modified xsi:type="dcterms:W3CDTF">2023-09-19T11:05:00Z</dcterms:modified>
</cp:coreProperties>
</file>