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DBBF6" w14:textId="2C9B5BE8" w:rsidR="000768B6" w:rsidRDefault="00694359">
      <w:pPr>
        <w:pStyle w:val="NoSpacing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CBEEC15" wp14:editId="11231C0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57350" cy="448945"/>
            <wp:effectExtent l="0" t="0" r="0" b="8255"/>
            <wp:wrapSquare wrapText="bothSides"/>
            <wp:docPr id="1" name="Picture 1" descr="EUzaTEBE logo i vizuali - EU u Srbi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zaTEBE logo i vizuali - EU u Srbij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3175" distB="0" distL="63500" distR="2731135" simplePos="0" relativeHeight="251672576" behindDoc="1" locked="0" layoutInCell="1" allowOverlap="1" wp14:anchorId="15C1A7ED" wp14:editId="5190DD5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400050" cy="802005"/>
            <wp:effectExtent l="0" t="0" r="0" b="0"/>
            <wp:wrapSquare wrapText="right"/>
            <wp:docPr id="85" name="Obraz 38" descr="C:\Users\DYBOWS~1.JOA\AppData\Local\Temp\ABBYY\PDFTransformer\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DYBOWS~1.JOA\AppData\Local\Temp\ABBYY\PDFTransformer\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5211E46F" wp14:editId="3D63A2A2">
                <wp:simplePos x="0" y="0"/>
                <wp:positionH relativeFrom="margin">
                  <wp:posOffset>495300</wp:posOffset>
                </wp:positionH>
                <wp:positionV relativeFrom="paragraph">
                  <wp:posOffset>7620</wp:posOffset>
                </wp:positionV>
                <wp:extent cx="2853055" cy="474980"/>
                <wp:effectExtent l="0" t="0" r="4445" b="3175"/>
                <wp:wrapNone/>
                <wp:docPr id="1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5B729" w14:textId="77777777" w:rsidR="000768B6" w:rsidRPr="00257FBF" w:rsidRDefault="00694359">
                            <w:pPr>
                              <w:rPr>
                                <w:lang w:val="ru-RU"/>
                              </w:rPr>
                            </w:pPr>
                            <w:r w:rsidRPr="00257FBF">
                              <w:rPr>
                                <w:rStyle w:val="Teksttreci3Exact"/>
                                <w:lang w:val="ru-RU"/>
                              </w:rPr>
                              <w:t>РЕПУБЛИКА СРБИЈА</w:t>
                            </w:r>
                          </w:p>
                          <w:p w14:paraId="70207024" w14:textId="40963828" w:rsidR="000768B6" w:rsidRPr="00257FBF" w:rsidRDefault="00694359">
                            <w:pPr>
                              <w:rPr>
                                <w:lang w:val="ru-RU"/>
                              </w:rPr>
                            </w:pPr>
                            <w:r w:rsidRPr="00257FBF">
                              <w:rPr>
                                <w:rStyle w:val="Teksttreci3Exact"/>
                                <w:lang w:val="ru-RU"/>
                              </w:rPr>
                              <w:t>МИНИСТАРСТВО ПОЉОПРИВРЕДЕ, ШУМАРСТВА И ВОДОПРИВРЕДЕ</w:t>
                            </w:r>
                          </w:p>
                          <w:p w14:paraId="277B0386" w14:textId="77777777" w:rsidR="000768B6" w:rsidRPr="00257FBF" w:rsidRDefault="00694359">
                            <w:pPr>
                              <w:rPr>
                                <w:lang w:val="ru-RU"/>
                              </w:rPr>
                            </w:pPr>
                            <w:r w:rsidRPr="00257FBF">
                              <w:rPr>
                                <w:rStyle w:val="Teksttreci3Exact"/>
                                <w:lang w:val="ru-RU"/>
                              </w:rPr>
                              <w:t>МИНИСТАРСТВО ФИНАНСИЈА</w:t>
                            </w:r>
                          </w:p>
                          <w:p w14:paraId="3542FBA1" w14:textId="77777777" w:rsidR="000768B6" w:rsidRPr="00257FBF" w:rsidRDefault="00694359">
                            <w:pPr>
                              <w:rPr>
                                <w:lang w:val="ru-RU"/>
                              </w:rPr>
                            </w:pPr>
                            <w:r w:rsidRPr="00257FBF">
                              <w:rPr>
                                <w:rStyle w:val="Teksttreci3Exact"/>
                                <w:lang w:val="ru-RU"/>
                              </w:rPr>
                              <w:t>Сектор за уговарање и финансирање програма из средстава Европске уније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1E4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pt;margin-top:.6pt;width:224.65pt;height:37.4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" filled="f" stroked="f">
                <v:textbox style="mso-fit-shape-to-text:t" inset="0,0,0,0">
                  <w:txbxContent>
                    <w:p w14:paraId="2415B729" w14:textId="77777777" w:rsidR="000768B6" w:rsidRPr="00257FBF" w:rsidRDefault="00694359">
                      <w:pPr>
                        <w:rPr>
                          <w:lang w:val="ru-RU"/>
                        </w:rPr>
                      </w:pPr>
                      <w:r w:rsidRPr="00257FBF">
                        <w:rPr>
                          <w:rStyle w:val="Teksttreci3Exact"/>
                          <w:lang w:val="ru-RU"/>
                        </w:rPr>
                        <w:t>РЕПУБЛИКА СРБИЈА</w:t>
                      </w:r>
                    </w:p>
                    <w:p w14:paraId="70207024" w14:textId="40963828" w:rsidR="000768B6" w:rsidRPr="00257FBF" w:rsidRDefault="00694359">
                      <w:pPr>
                        <w:rPr>
                          <w:lang w:val="ru-RU"/>
                        </w:rPr>
                      </w:pPr>
                      <w:r w:rsidRPr="00257FBF">
                        <w:rPr>
                          <w:rStyle w:val="Teksttreci3Exact"/>
                          <w:lang w:val="ru-RU"/>
                        </w:rPr>
                        <w:t>МИНИСТАРСТВО ПОЉОПРИВРЕДЕ, ШУМАРСТВА И ВОДОПРИВРЕДЕ</w:t>
                      </w:r>
                    </w:p>
                    <w:p w14:paraId="277B0386" w14:textId="77777777" w:rsidR="000768B6" w:rsidRPr="00257FBF" w:rsidRDefault="00694359">
                      <w:pPr>
                        <w:rPr>
                          <w:lang w:val="ru-RU"/>
                        </w:rPr>
                      </w:pPr>
                      <w:r w:rsidRPr="00257FBF">
                        <w:rPr>
                          <w:rStyle w:val="Teksttreci3Exact"/>
                          <w:lang w:val="ru-RU"/>
                        </w:rPr>
                        <w:t>МИНИСТАРСТВО ФИНАНСИЈА</w:t>
                      </w:r>
                    </w:p>
                    <w:p w14:paraId="3542FBA1" w14:textId="77777777" w:rsidR="000768B6" w:rsidRPr="00257FBF" w:rsidRDefault="00694359">
                      <w:pPr>
                        <w:rPr>
                          <w:lang w:val="ru-RU"/>
                        </w:rPr>
                      </w:pPr>
                      <w:r w:rsidRPr="00257FBF">
                        <w:rPr>
                          <w:rStyle w:val="Teksttreci3Exact"/>
                          <w:lang w:val="ru-RU"/>
                        </w:rPr>
                        <w:t>Сектор за уговарање и финансирање програма из средстава Европске уније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7F6EDF23" w14:textId="4C3A2A19" w:rsidR="000768B6" w:rsidRDefault="000768B6">
      <w:pPr>
        <w:tabs>
          <w:tab w:val="left" w:pos="6860"/>
        </w:tabs>
        <w:ind w:right="339"/>
      </w:pPr>
    </w:p>
    <w:p w14:paraId="6E13D8F1" w14:textId="2DDCD4B3" w:rsidR="000768B6" w:rsidRDefault="000768B6">
      <w:pPr>
        <w:tabs>
          <w:tab w:val="left" w:pos="6860"/>
        </w:tabs>
        <w:ind w:right="339"/>
      </w:pPr>
    </w:p>
    <w:p w14:paraId="20DCCCBF" w14:textId="4A281999" w:rsidR="000768B6" w:rsidRDefault="000768B6">
      <w:pPr>
        <w:autoSpaceDE w:val="0"/>
        <w:autoSpaceDN w:val="0"/>
        <w:adjustRightInd w:val="0"/>
        <w:ind w:left="1276" w:right="339"/>
        <w:rPr>
          <w:rFonts w:ascii="Arial" w:eastAsia="Calibri" w:hAnsi="Arial" w:cs="Arial"/>
          <w:b/>
        </w:rPr>
      </w:pPr>
    </w:p>
    <w:p w14:paraId="5CE76A94" w14:textId="01840D75" w:rsidR="000768B6" w:rsidRDefault="00694359">
      <w:pPr>
        <w:ind w:left="1418" w:right="339"/>
        <w:rPr>
          <w:rFonts w:ascii="Arial" w:hAnsi="Arial" w:cs="Arial"/>
          <w:sz w:val="22"/>
        </w:rPr>
      </w:pPr>
      <w:r>
        <w:rPr>
          <w:rStyle w:val="Teksttreci9Maelitery"/>
          <w:noProof/>
          <w:color w:val="2F5496" w:themeColor="accent1" w:themeShade="BF"/>
        </w:rPr>
        <w:drawing>
          <wp:anchor distT="0" distB="0" distL="114300" distR="114300" simplePos="0" relativeHeight="251675648" behindDoc="0" locked="0" layoutInCell="1" allowOverlap="1" wp14:anchorId="008349BF" wp14:editId="4204E46C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6508750" cy="38100"/>
            <wp:effectExtent l="0" t="19050" r="44450" b="38100"/>
            <wp:wrapNone/>
            <wp:docPr id="3" name="Łącznik prosty 3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>
                    <a:xfrm flipV="1">
                      <a:off x="0" y="0"/>
                      <a:ext cx="6508750" cy="38100"/>
                    </a:xfrm>
                    <a:prstGeom prst="line">
                      <a:avLst/>
                    </a:prstGeom>
                    <a:ln w="57150">
                      <a:solidFill>
                        <a:srgbClr val="20419A"/>
                      </a:solidFill>
                    </a:ln>
                  </wps:spPr>
                  <wps:style>
                    <a:lnRef idx="1">
                      <a:schemeClr val="accent1"/>
                    </a:lnRef>
                    <a:fillRef idx="0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tx1"/>
                    </a:fontRef>
                  </wps:style>
                  <wps:bodyPr/>
                </wps:wsp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2EDA51" w14:textId="77777777" w:rsidR="000768B6" w:rsidRPr="00257FBF" w:rsidRDefault="00694359">
      <w:pPr>
        <w:pStyle w:val="P68B1DB1-Normal1"/>
        <w:autoSpaceDE w:val="0"/>
        <w:autoSpaceDN w:val="0"/>
        <w:adjustRightInd w:val="0"/>
        <w:ind w:left="1418" w:right="339"/>
        <w:jc w:val="center"/>
        <w:rPr>
          <w:rFonts w:eastAsia="Calibri"/>
          <w:lang w:val="ru-RU"/>
        </w:rPr>
      </w:pPr>
      <w:r w:rsidRPr="00257FBF">
        <w:rPr>
          <w:lang w:val="ru-RU"/>
        </w:rPr>
        <w:t xml:space="preserve">ТВИНИНГ ПРОЈЕКАТ ЕВРОПСКЕ УНИЈЕ </w:t>
      </w:r>
    </w:p>
    <w:p w14:paraId="3F3ECAA6" w14:textId="77777777" w:rsidR="000768B6" w:rsidRPr="00257FBF" w:rsidRDefault="00694359">
      <w:pPr>
        <w:pStyle w:val="P68B1DB1-Normal1"/>
        <w:autoSpaceDE w:val="0"/>
        <w:autoSpaceDN w:val="0"/>
        <w:adjustRightInd w:val="0"/>
        <w:ind w:left="1418" w:right="339"/>
        <w:jc w:val="center"/>
        <w:rPr>
          <w:lang w:val="ru-RU"/>
        </w:rPr>
      </w:pPr>
      <w:r w:rsidRPr="00257FBF">
        <w:rPr>
          <w:lang w:val="ru-RU"/>
        </w:rPr>
        <w:t>„Јачање и адаптација административних капацитета за увођење Заједничке организације пољопривредних тржишта“</w:t>
      </w:r>
    </w:p>
    <w:p w14:paraId="08FC0F3C" w14:textId="3BBF9187" w:rsidR="000768B6" w:rsidRPr="00257FBF" w:rsidRDefault="00694359">
      <w:pPr>
        <w:pStyle w:val="P68B1DB1-Normal2"/>
        <w:autoSpaceDE w:val="0"/>
        <w:autoSpaceDN w:val="0"/>
        <w:adjustRightInd w:val="0"/>
        <w:ind w:left="1418" w:right="339"/>
        <w:jc w:val="center"/>
        <w:rPr>
          <w:lang w:val="de-DE"/>
        </w:rPr>
      </w:pPr>
      <w:r>
        <w:t>Твининг</w:t>
      </w:r>
      <w:r w:rsidRPr="00257FBF">
        <w:rPr>
          <w:lang w:val="de-DE"/>
        </w:rPr>
        <w:t xml:space="preserve"> </w:t>
      </w:r>
      <w:proofErr w:type="spellStart"/>
      <w:r>
        <w:t>бр</w:t>
      </w:r>
      <w:proofErr w:type="spellEnd"/>
      <w:r w:rsidRPr="00257FBF">
        <w:rPr>
          <w:lang w:val="de-DE"/>
        </w:rPr>
        <w:t>.: SR 18 IPA AG 01 21</w:t>
      </w:r>
    </w:p>
    <w:p w14:paraId="050A1E08" w14:textId="594685B3" w:rsidR="000768B6" w:rsidRPr="00257FBF" w:rsidRDefault="000768B6">
      <w:pPr>
        <w:ind w:left="1418" w:right="339"/>
        <w:rPr>
          <w:rFonts w:ascii="Arial" w:hAnsi="Arial" w:cs="Arial"/>
          <w:sz w:val="22"/>
          <w:lang w:val="de-DE"/>
        </w:rPr>
      </w:pPr>
    </w:p>
    <w:p w14:paraId="34F08D34" w14:textId="7B53EC27" w:rsidR="000768B6" w:rsidRPr="00257FBF" w:rsidRDefault="00257FBF">
      <w:pPr>
        <w:pStyle w:val="P68B1DB1-Normal3"/>
        <w:autoSpaceDE w:val="0"/>
        <w:autoSpaceDN w:val="0"/>
        <w:adjustRightInd w:val="0"/>
        <w:ind w:left="1418" w:right="339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 xml:space="preserve">расписује конкурс за радно место </w:t>
      </w:r>
      <w:r>
        <w:rPr>
          <w:rFonts w:ascii="Arial" w:eastAsia="Calibri" w:hAnsi="Arial" w:cs="Arial"/>
          <w:b/>
          <w:bCs/>
          <w:lang w:val="sr-Cyrl-RS"/>
        </w:rPr>
        <w:t>ј</w:t>
      </w:r>
      <w:r w:rsidRPr="00257FBF">
        <w:rPr>
          <w:rFonts w:ascii="Arial" w:eastAsia="Calibri" w:hAnsi="Arial" w:cs="Arial"/>
          <w:b/>
          <w:bCs/>
          <w:lang w:val="sr-Cyrl-RS"/>
        </w:rPr>
        <w:t>езички асистент/</w:t>
      </w:r>
      <w:r>
        <w:rPr>
          <w:rFonts w:ascii="Arial" w:eastAsia="Calibri" w:hAnsi="Arial" w:cs="Arial"/>
          <w:b/>
          <w:bCs/>
          <w:lang w:val="sr-Cyrl-RS"/>
        </w:rPr>
        <w:t>ј</w:t>
      </w:r>
      <w:r w:rsidRPr="00257FBF">
        <w:rPr>
          <w:rFonts w:ascii="Arial" w:eastAsia="Calibri" w:hAnsi="Arial" w:cs="Arial"/>
          <w:b/>
          <w:bCs/>
          <w:lang w:val="sr-Cyrl-RS"/>
        </w:rPr>
        <w:t>езичка асистенткиња</w:t>
      </w:r>
      <w:r>
        <w:rPr>
          <w:rFonts w:ascii="Arial" w:eastAsia="Calibri" w:hAnsi="Arial" w:cs="Arial"/>
          <w:lang w:val="sr-Cyrl-RS"/>
        </w:rPr>
        <w:t xml:space="preserve"> сталном саветнику на твининг пројекту (</w:t>
      </w:r>
      <w:r w:rsidR="00694359" w:rsidRPr="00257FBF">
        <w:rPr>
          <w:rFonts w:ascii="Arial" w:hAnsi="Arial" w:cs="Arial"/>
          <w:b/>
          <w:lang w:val="de-DE"/>
        </w:rPr>
        <w:t xml:space="preserve">Language </w:t>
      </w:r>
      <w:proofErr w:type="spellStart"/>
      <w:r w:rsidR="00694359" w:rsidRPr="00257FBF">
        <w:rPr>
          <w:rFonts w:ascii="Arial" w:hAnsi="Arial" w:cs="Arial"/>
          <w:b/>
          <w:lang w:val="de-DE"/>
        </w:rPr>
        <w:t>Assistant</w:t>
      </w:r>
      <w:proofErr w:type="spellEnd"/>
      <w:r w:rsidR="00694359" w:rsidRPr="00257FBF">
        <w:rPr>
          <w:rFonts w:ascii="Arial" w:hAnsi="Arial" w:cs="Arial"/>
          <w:b/>
          <w:lang w:val="de-DE"/>
        </w:rPr>
        <w:t xml:space="preserve"> </w:t>
      </w:r>
      <w:proofErr w:type="spellStart"/>
      <w:r w:rsidR="00694359" w:rsidRPr="00257FBF">
        <w:rPr>
          <w:rFonts w:ascii="Arial" w:eastAsia="Calibri" w:hAnsi="Arial" w:cs="Arial"/>
          <w:lang w:val="de-DE"/>
        </w:rPr>
        <w:t>to</w:t>
      </w:r>
      <w:proofErr w:type="spellEnd"/>
      <w:r w:rsidR="00694359" w:rsidRPr="00257FBF">
        <w:rPr>
          <w:rFonts w:ascii="Arial" w:eastAsia="Calibri" w:hAnsi="Arial" w:cs="Arial"/>
          <w:lang w:val="de-DE"/>
        </w:rPr>
        <w:t xml:space="preserve"> </w:t>
      </w:r>
      <w:proofErr w:type="spellStart"/>
      <w:r w:rsidR="00694359" w:rsidRPr="00257FBF">
        <w:rPr>
          <w:rFonts w:ascii="Arial" w:eastAsia="Calibri" w:hAnsi="Arial" w:cs="Arial"/>
          <w:lang w:val="de-DE"/>
        </w:rPr>
        <w:t>the</w:t>
      </w:r>
      <w:proofErr w:type="spellEnd"/>
      <w:r w:rsidR="00694359" w:rsidRPr="00257FBF">
        <w:rPr>
          <w:rFonts w:ascii="Arial" w:eastAsia="Calibri" w:hAnsi="Arial" w:cs="Arial"/>
          <w:lang w:val="de-DE"/>
        </w:rPr>
        <w:t xml:space="preserve"> Resident </w:t>
      </w:r>
      <w:proofErr w:type="spellStart"/>
      <w:r w:rsidR="00694359" w:rsidRPr="00257FBF">
        <w:rPr>
          <w:rFonts w:ascii="Arial" w:eastAsia="Calibri" w:hAnsi="Arial" w:cs="Arial"/>
          <w:lang w:val="de-DE"/>
        </w:rPr>
        <w:t>Twinning</w:t>
      </w:r>
      <w:proofErr w:type="spellEnd"/>
      <w:r w:rsidR="00694359" w:rsidRPr="00257FBF">
        <w:rPr>
          <w:rFonts w:ascii="Arial" w:eastAsia="Calibri" w:hAnsi="Arial" w:cs="Arial"/>
          <w:lang w:val="de-DE"/>
        </w:rPr>
        <w:t xml:space="preserve"> </w:t>
      </w:r>
      <w:proofErr w:type="spellStart"/>
      <w:r w:rsidR="00694359" w:rsidRPr="00257FBF">
        <w:rPr>
          <w:rFonts w:ascii="Arial" w:eastAsia="Calibri" w:hAnsi="Arial" w:cs="Arial"/>
          <w:lang w:val="de-DE"/>
        </w:rPr>
        <w:t>Advisor</w:t>
      </w:r>
      <w:proofErr w:type="spellEnd"/>
      <w:r w:rsidR="00694359" w:rsidRPr="00257FBF">
        <w:rPr>
          <w:rFonts w:ascii="Arial" w:eastAsia="Calibri" w:hAnsi="Arial" w:cs="Arial"/>
          <w:lang w:val="de-DE"/>
        </w:rPr>
        <w:t xml:space="preserve"> (</w:t>
      </w:r>
      <w:proofErr w:type="spellStart"/>
      <w:r w:rsidR="00694359" w:rsidRPr="00257FBF">
        <w:rPr>
          <w:rFonts w:ascii="Arial" w:eastAsia="Calibri" w:hAnsi="Arial" w:cs="Arial"/>
          <w:lang w:val="de-DE"/>
        </w:rPr>
        <w:t>RTA</w:t>
      </w:r>
      <w:proofErr w:type="spellEnd"/>
      <w:r w:rsidR="00694359" w:rsidRPr="00257FBF">
        <w:rPr>
          <w:rFonts w:ascii="Arial" w:eastAsia="Calibri" w:hAnsi="Arial" w:cs="Arial"/>
          <w:lang w:val="de-DE"/>
        </w:rPr>
        <w:t>)</w:t>
      </w:r>
      <w:r>
        <w:rPr>
          <w:rFonts w:ascii="Arial" w:eastAsia="Calibri" w:hAnsi="Arial" w:cs="Arial"/>
          <w:lang w:val="sr-Cyrl-RS"/>
        </w:rPr>
        <w:t>)</w:t>
      </w:r>
    </w:p>
    <w:p w14:paraId="0B65CAC7" w14:textId="77777777" w:rsidR="000768B6" w:rsidRPr="00257FBF" w:rsidRDefault="000768B6">
      <w:pPr>
        <w:autoSpaceDE w:val="0"/>
        <w:autoSpaceDN w:val="0"/>
        <w:adjustRightInd w:val="0"/>
        <w:ind w:left="1418" w:right="339"/>
        <w:jc w:val="both"/>
        <w:rPr>
          <w:rFonts w:ascii="Arial" w:eastAsia="Calibri" w:hAnsi="Arial" w:cs="Arial"/>
          <w:sz w:val="22"/>
          <w:lang w:val="de-DE"/>
        </w:rPr>
      </w:pPr>
    </w:p>
    <w:p w14:paraId="5B20E153" w14:textId="77777777" w:rsidR="000768B6" w:rsidRPr="00257FBF" w:rsidRDefault="00694359">
      <w:pPr>
        <w:pStyle w:val="P68B1DB1-Normal2"/>
        <w:autoSpaceDE w:val="0"/>
        <w:autoSpaceDN w:val="0"/>
        <w:adjustRightInd w:val="0"/>
        <w:ind w:left="1418" w:right="339"/>
        <w:jc w:val="both"/>
        <w:rPr>
          <w:lang w:val="ru-RU"/>
        </w:rPr>
      </w:pPr>
      <w:r w:rsidRPr="00257FBF">
        <w:rPr>
          <w:lang w:val="ru-RU"/>
        </w:rPr>
        <w:t>Оквир:</w:t>
      </w:r>
    </w:p>
    <w:p w14:paraId="17710D5D" w14:textId="77777777" w:rsidR="000768B6" w:rsidRPr="00257FBF" w:rsidRDefault="000768B6">
      <w:pPr>
        <w:autoSpaceDE w:val="0"/>
        <w:autoSpaceDN w:val="0"/>
        <w:adjustRightInd w:val="0"/>
        <w:ind w:left="1418" w:right="339"/>
        <w:jc w:val="both"/>
        <w:rPr>
          <w:rFonts w:ascii="Arial" w:eastAsia="Calibri" w:hAnsi="Arial" w:cs="Arial"/>
          <w:sz w:val="22"/>
          <w:lang w:val="ru-RU"/>
        </w:rPr>
      </w:pPr>
    </w:p>
    <w:p w14:paraId="671A64F3" w14:textId="41BE9C9C" w:rsidR="000768B6" w:rsidRPr="00257FBF" w:rsidRDefault="00694359">
      <w:pPr>
        <w:pStyle w:val="P68B1DB1-Normal4"/>
        <w:autoSpaceDE w:val="0"/>
        <w:autoSpaceDN w:val="0"/>
        <w:adjustRightInd w:val="0"/>
        <w:ind w:left="1418" w:right="339"/>
        <w:jc w:val="both"/>
        <w:rPr>
          <w:lang w:val="ru-RU"/>
        </w:rPr>
      </w:pPr>
      <w:bookmarkStart w:id="0" w:name="_Hlk100744499"/>
      <w:r w:rsidRPr="00257FBF">
        <w:rPr>
          <w:u w:val="single"/>
          <w:lang w:val="ru-RU"/>
        </w:rPr>
        <w:t xml:space="preserve">Министарство пољопривреде, шумарства и водопривреде (МПШВ) </w:t>
      </w:r>
      <w:r w:rsidRPr="00257FBF">
        <w:rPr>
          <w:lang w:val="ru-RU"/>
        </w:rPr>
        <w:t xml:space="preserve">и </w:t>
      </w:r>
      <w:r w:rsidRPr="00257FBF">
        <w:rPr>
          <w:u w:val="single"/>
          <w:lang w:val="ru-RU"/>
        </w:rPr>
        <w:t>Агенција за реструктурирање и модернизацију пољопривреде (А</w:t>
      </w:r>
      <w:r w:rsidR="00257FBF">
        <w:rPr>
          <w:u w:val="single"/>
          <w:lang w:val="sr-Latn-RS"/>
        </w:rPr>
        <w:t>R</w:t>
      </w:r>
      <w:r w:rsidRPr="00257FBF">
        <w:rPr>
          <w:u w:val="single"/>
          <w:lang w:val="ru-RU"/>
        </w:rPr>
        <w:t>МА)</w:t>
      </w:r>
      <w:r w:rsidRPr="00257FBF">
        <w:rPr>
          <w:lang w:val="ru-RU"/>
        </w:rPr>
        <w:t xml:space="preserve"> из Пољске, са партнерима из Литваније и Француске, спроводе </w:t>
      </w:r>
      <w:r w:rsidR="00257FBF">
        <w:rPr>
          <w:lang w:val="sr-Cyrl-RS"/>
        </w:rPr>
        <w:t>т</w:t>
      </w:r>
      <w:r w:rsidRPr="00257FBF">
        <w:rPr>
          <w:lang w:val="ru-RU"/>
        </w:rPr>
        <w:t>вининг пројекат у Републици Србиј</w:t>
      </w:r>
      <w:r w:rsidRPr="00257FBF">
        <w:rPr>
          <w:lang w:val="ru-RU"/>
        </w:rPr>
        <w:t>и у склопу Инструмента претприступне помоћи (</w:t>
      </w:r>
      <w:r>
        <w:t>IPA</w:t>
      </w:r>
      <w:r w:rsidRPr="00257FBF">
        <w:rPr>
          <w:lang w:val="ru-RU"/>
        </w:rPr>
        <w:t>), програм</w:t>
      </w:r>
      <w:r w:rsidR="00257FBF">
        <w:rPr>
          <w:lang w:val="ru-RU"/>
        </w:rPr>
        <w:t>а</w:t>
      </w:r>
      <w:r w:rsidRPr="00257FBF">
        <w:rPr>
          <w:lang w:val="ru-RU"/>
        </w:rPr>
        <w:t xml:space="preserve"> који финансира Европска унија. </w:t>
      </w:r>
    </w:p>
    <w:p w14:paraId="7A9FB902" w14:textId="77777777" w:rsidR="000768B6" w:rsidRPr="00257FBF" w:rsidRDefault="000768B6">
      <w:pPr>
        <w:autoSpaceDE w:val="0"/>
        <w:autoSpaceDN w:val="0"/>
        <w:adjustRightInd w:val="0"/>
        <w:ind w:left="1418" w:right="339"/>
        <w:jc w:val="both"/>
        <w:rPr>
          <w:rFonts w:ascii="Arial" w:eastAsia="Calibri" w:hAnsi="Arial" w:cs="Arial"/>
          <w:sz w:val="22"/>
          <w:lang w:val="ru-RU"/>
        </w:rPr>
      </w:pPr>
    </w:p>
    <w:p w14:paraId="5C896FCB" w14:textId="7124AAB3" w:rsidR="000768B6" w:rsidRPr="00257FBF" w:rsidRDefault="00694359">
      <w:pPr>
        <w:pStyle w:val="P68B1DB1-Normal4"/>
        <w:autoSpaceDE w:val="0"/>
        <w:autoSpaceDN w:val="0"/>
        <w:adjustRightInd w:val="0"/>
        <w:ind w:left="1418" w:right="339"/>
        <w:jc w:val="both"/>
        <w:rPr>
          <w:lang w:val="ru-RU"/>
        </w:rPr>
      </w:pPr>
      <w:r w:rsidRPr="00257FBF">
        <w:rPr>
          <w:lang w:val="ru-RU"/>
        </w:rPr>
        <w:t xml:space="preserve">Главни циљеви </w:t>
      </w:r>
      <w:r w:rsidR="00257FBF">
        <w:rPr>
          <w:lang w:val="ru-RU"/>
        </w:rPr>
        <w:t xml:space="preserve">овог пројекта </w:t>
      </w:r>
      <w:r w:rsidRPr="00257FBF">
        <w:rPr>
          <w:lang w:val="ru-RU"/>
        </w:rPr>
        <w:t>су, пре свега, раст пољопривредне производње и стабилност прихода произвођача, као и повећање конкурентности уз п</w:t>
      </w:r>
      <w:r w:rsidRPr="00257FBF">
        <w:rPr>
          <w:lang w:val="ru-RU"/>
        </w:rPr>
        <w:t>рилагођавање захтевима домаћег и страног тржишта и техничко-технолошком напретку сектора пољопривреде.</w:t>
      </w:r>
    </w:p>
    <w:p w14:paraId="1F92B882" w14:textId="77777777" w:rsidR="000768B6" w:rsidRPr="00257FBF" w:rsidRDefault="000768B6">
      <w:pPr>
        <w:autoSpaceDE w:val="0"/>
        <w:autoSpaceDN w:val="0"/>
        <w:adjustRightInd w:val="0"/>
        <w:ind w:left="1418" w:right="339"/>
        <w:jc w:val="both"/>
        <w:rPr>
          <w:rFonts w:ascii="Arial" w:eastAsia="Calibri" w:hAnsi="Arial" w:cs="Arial"/>
          <w:sz w:val="22"/>
          <w:lang w:val="ru-RU"/>
        </w:rPr>
      </w:pPr>
    </w:p>
    <w:p w14:paraId="5ABD0D12" w14:textId="77777777" w:rsidR="000768B6" w:rsidRPr="00257FBF" w:rsidRDefault="00694359">
      <w:pPr>
        <w:pStyle w:val="P68B1DB1-Normal4"/>
        <w:autoSpaceDE w:val="0"/>
        <w:autoSpaceDN w:val="0"/>
        <w:adjustRightInd w:val="0"/>
        <w:ind w:left="1418" w:right="339"/>
        <w:jc w:val="both"/>
        <w:rPr>
          <w:lang w:val="ru-RU"/>
        </w:rPr>
      </w:pPr>
      <w:r w:rsidRPr="00257FBF">
        <w:rPr>
          <w:lang w:val="ru-RU"/>
        </w:rPr>
        <w:t xml:space="preserve">Специфични циљ пројекта је јачање капацитета </w:t>
      </w:r>
      <w:bookmarkStart w:id="1" w:name="_Hlk100735606"/>
      <w:r w:rsidRPr="00257FBF">
        <w:rPr>
          <w:lang w:val="ru-RU"/>
        </w:rPr>
        <w:t>Министарства пољопривреде, шумарства и водопривреде (МПШВ)</w:t>
      </w:r>
      <w:bookmarkEnd w:id="1"/>
      <w:r w:rsidRPr="00257FBF">
        <w:rPr>
          <w:lang w:val="ru-RU"/>
        </w:rPr>
        <w:t xml:space="preserve"> у погледу спровођења механизама Заједничке орган</w:t>
      </w:r>
      <w:r w:rsidRPr="00257FBF">
        <w:rPr>
          <w:lang w:val="ru-RU"/>
        </w:rPr>
        <w:t>изације тржишта, у складу са правним тековинама ЕУ.</w:t>
      </w:r>
    </w:p>
    <w:p w14:paraId="21AB4E12" w14:textId="77777777" w:rsidR="000768B6" w:rsidRPr="00257FBF" w:rsidRDefault="000768B6">
      <w:pPr>
        <w:autoSpaceDE w:val="0"/>
        <w:autoSpaceDN w:val="0"/>
        <w:adjustRightInd w:val="0"/>
        <w:ind w:left="1418" w:right="339"/>
        <w:jc w:val="both"/>
        <w:rPr>
          <w:rFonts w:ascii="Arial" w:eastAsia="Calibri" w:hAnsi="Arial" w:cs="Arial"/>
          <w:sz w:val="22"/>
          <w:lang w:val="ru-RU"/>
        </w:rPr>
      </w:pPr>
    </w:p>
    <w:p w14:paraId="43DEDCE9" w14:textId="1A51FBC7" w:rsidR="000768B6" w:rsidRPr="00257FBF" w:rsidRDefault="00694359">
      <w:pPr>
        <w:pStyle w:val="P68B1DB1-Normal4"/>
        <w:autoSpaceDE w:val="0"/>
        <w:autoSpaceDN w:val="0"/>
        <w:adjustRightInd w:val="0"/>
        <w:ind w:left="1418" w:right="339"/>
        <w:jc w:val="both"/>
        <w:rPr>
          <w:lang w:val="ru-RU"/>
        </w:rPr>
      </w:pPr>
      <w:r w:rsidRPr="00257FBF">
        <w:rPr>
          <w:lang w:val="ru-RU"/>
        </w:rPr>
        <w:t xml:space="preserve">Министарство пољопривреде, шумарства и водопривреде (МПШВ) </w:t>
      </w:r>
      <w:r w:rsidRPr="00257FBF">
        <w:rPr>
          <w:lang w:val="ru-RU"/>
        </w:rPr>
        <w:t xml:space="preserve">домаћин је </w:t>
      </w:r>
      <w:r w:rsidR="00257FBF">
        <w:rPr>
          <w:lang w:val="ru-RU"/>
        </w:rPr>
        <w:t>с</w:t>
      </w:r>
      <w:r w:rsidRPr="00257FBF">
        <w:rPr>
          <w:lang w:val="ru-RU"/>
        </w:rPr>
        <w:t>талном саветнику на твининг пројекту (</w:t>
      </w:r>
      <w:r>
        <w:t>RTA</w:t>
      </w:r>
      <w:r w:rsidRPr="00257FBF">
        <w:rPr>
          <w:lang w:val="ru-RU"/>
        </w:rPr>
        <w:t xml:space="preserve">) и тиму стручњака за време трајања пројекта. </w:t>
      </w:r>
    </w:p>
    <w:bookmarkEnd w:id="0"/>
    <w:p w14:paraId="57CD9E5A" w14:textId="77777777" w:rsidR="000768B6" w:rsidRPr="00257FBF" w:rsidRDefault="000768B6">
      <w:pPr>
        <w:autoSpaceDE w:val="0"/>
        <w:autoSpaceDN w:val="0"/>
        <w:adjustRightInd w:val="0"/>
        <w:ind w:left="1418" w:right="339"/>
        <w:jc w:val="both"/>
        <w:rPr>
          <w:rFonts w:ascii="Arial" w:eastAsia="Calibri" w:hAnsi="Arial" w:cs="Arial"/>
          <w:sz w:val="22"/>
          <w:lang w:val="ru-RU"/>
        </w:rPr>
      </w:pPr>
    </w:p>
    <w:p w14:paraId="0640B605" w14:textId="77777777" w:rsidR="000768B6" w:rsidRDefault="00694359">
      <w:pPr>
        <w:pStyle w:val="P68B1DB1-Normal5"/>
        <w:autoSpaceDE w:val="0"/>
        <w:autoSpaceDN w:val="0"/>
        <w:adjustRightInd w:val="0"/>
        <w:ind w:left="1418" w:right="339"/>
        <w:jc w:val="both"/>
      </w:pPr>
      <w:proofErr w:type="spellStart"/>
      <w:r>
        <w:t>Статус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>:</w:t>
      </w:r>
    </w:p>
    <w:p w14:paraId="7B9390B0" w14:textId="77777777" w:rsidR="000768B6" w:rsidRDefault="000768B6">
      <w:pPr>
        <w:autoSpaceDE w:val="0"/>
        <w:autoSpaceDN w:val="0"/>
        <w:adjustRightInd w:val="0"/>
        <w:ind w:left="1418" w:right="339"/>
        <w:jc w:val="both"/>
        <w:rPr>
          <w:rFonts w:ascii="Arial" w:eastAsia="Calibri" w:hAnsi="Arial" w:cs="Arial"/>
          <w:sz w:val="22"/>
        </w:rPr>
      </w:pPr>
    </w:p>
    <w:p w14:paraId="6722BCF3" w14:textId="147C7336" w:rsidR="000768B6" w:rsidRPr="00257FBF" w:rsidRDefault="00694359">
      <w:pPr>
        <w:pStyle w:val="P68B1DB1-ListParagraph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339"/>
        <w:contextualSpacing w:val="0"/>
        <w:jc w:val="both"/>
        <w:rPr>
          <w:lang w:val="ru-RU"/>
        </w:rPr>
      </w:pPr>
      <w:r w:rsidRPr="00257FBF">
        <w:rPr>
          <w:lang w:val="ru-RU"/>
        </w:rPr>
        <w:t>Трајање: 8 месеци (датум почетка: септембар 2023. године) са могућношћу продужетка</w:t>
      </w:r>
    </w:p>
    <w:p w14:paraId="5200E221" w14:textId="613F1CA1" w:rsidR="00257FBF" w:rsidRPr="00257FBF" w:rsidRDefault="00694359" w:rsidP="00257FBF">
      <w:pPr>
        <w:pStyle w:val="P68B1DB1-ListParagraph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339"/>
        <w:contextualSpacing w:val="0"/>
        <w:jc w:val="both"/>
        <w:rPr>
          <w:lang w:val="ru-RU"/>
        </w:rPr>
      </w:pPr>
      <w:r w:rsidRPr="00257FBF">
        <w:rPr>
          <w:lang w:val="ru-RU"/>
        </w:rPr>
        <w:t xml:space="preserve">Уговорна природа посла: независни консултант, на основу стандардног </w:t>
      </w:r>
      <w:r w:rsidRPr="00257FBF">
        <w:rPr>
          <w:lang w:val="ru-RU"/>
        </w:rPr>
        <w:t>IPA</w:t>
      </w:r>
      <w:r w:rsidRPr="00257FBF">
        <w:rPr>
          <w:lang w:val="ru-RU"/>
        </w:rPr>
        <w:t xml:space="preserve">- </w:t>
      </w:r>
      <w:proofErr w:type="spellStart"/>
      <w:r w:rsidRPr="00257FBF">
        <w:rPr>
          <w:lang w:val="ru-RU"/>
        </w:rPr>
        <w:t>ENPI</w:t>
      </w:r>
      <w:proofErr w:type="spellEnd"/>
      <w:r w:rsidRPr="00257FBF">
        <w:rPr>
          <w:lang w:val="ru-RU"/>
        </w:rPr>
        <w:t xml:space="preserve"> уговора о пружању услуга. </w:t>
      </w:r>
      <w:r w:rsidR="00257FBF" w:rsidRPr="00257FBF">
        <w:rPr>
          <w:lang w:val="ru-RU"/>
        </w:rPr>
        <w:t>Језички асистент</w:t>
      </w:r>
      <w:r w:rsidR="00257FBF">
        <w:rPr>
          <w:lang w:val="ru-RU"/>
        </w:rPr>
        <w:t>/асистенткиња</w:t>
      </w:r>
      <w:r w:rsidR="00257FBF" w:rsidRPr="00257FBF">
        <w:rPr>
          <w:lang w:val="ru-RU"/>
        </w:rPr>
        <w:t xml:space="preserve"> је самозапослен</w:t>
      </w:r>
      <w:r w:rsidR="00257FBF">
        <w:rPr>
          <w:lang w:val="ru-RU"/>
        </w:rPr>
        <w:t>(а)</w:t>
      </w:r>
      <w:r w:rsidR="00257FBF" w:rsidRPr="00257FBF">
        <w:rPr>
          <w:lang w:val="ru-RU"/>
        </w:rPr>
        <w:t xml:space="preserve"> и преузима пуну одговорност за плаћање свих пореза и обавеза које произилазе из важећег законодавства, укључујући порезе и обавезе који се односе на здравствено и социјално осигурање. Обавезно је да </w:t>
      </w:r>
      <w:r w:rsidR="00257FBF">
        <w:rPr>
          <w:lang w:val="ru-RU"/>
        </w:rPr>
        <w:t>Ј</w:t>
      </w:r>
      <w:r w:rsidR="00257FBF" w:rsidRPr="00257FBF">
        <w:rPr>
          <w:lang w:val="ru-RU"/>
        </w:rPr>
        <w:t>езички асистент</w:t>
      </w:r>
      <w:r w:rsidR="00257FBF">
        <w:rPr>
          <w:lang w:val="ru-RU"/>
        </w:rPr>
        <w:t>/асистенткиња</w:t>
      </w:r>
      <w:r w:rsidR="00257FBF" w:rsidRPr="00257FBF">
        <w:rPr>
          <w:lang w:val="ru-RU"/>
        </w:rPr>
        <w:t xml:space="preserve"> није </w:t>
      </w:r>
      <w:r w:rsidR="00257FBF">
        <w:rPr>
          <w:lang w:val="ru-RU"/>
        </w:rPr>
        <w:t xml:space="preserve">имао/имала уговорни однос </w:t>
      </w:r>
      <w:r w:rsidR="00257FBF" w:rsidRPr="00257FBF">
        <w:rPr>
          <w:lang w:val="ru-RU"/>
        </w:rPr>
        <w:t>са јавним сектором земље корисника у периоду од најмање 6 месеци пре запошљавања.</w:t>
      </w:r>
    </w:p>
    <w:p w14:paraId="3405E82F" w14:textId="06CF5E82" w:rsidR="000768B6" w:rsidRPr="00257FBF" w:rsidRDefault="00694359">
      <w:pPr>
        <w:pStyle w:val="P68B1DB1-ListParagraph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18" w:right="339"/>
        <w:contextualSpacing w:val="0"/>
        <w:jc w:val="both"/>
        <w:rPr>
          <w:lang w:val="ru-RU"/>
        </w:rPr>
      </w:pPr>
      <w:r w:rsidRPr="00257FBF">
        <w:rPr>
          <w:lang w:val="ru-RU"/>
        </w:rPr>
        <w:t>Ангажман је с пуним радним временом, а уговор Језичког асистента</w:t>
      </w:r>
      <w:r w:rsidR="00257FBF">
        <w:rPr>
          <w:lang w:val="ru-RU"/>
        </w:rPr>
        <w:t>/асистенткиње</w:t>
      </w:r>
      <w:r w:rsidRPr="00257FBF">
        <w:rPr>
          <w:lang w:val="ru-RU"/>
        </w:rPr>
        <w:t xml:space="preserve"> </w:t>
      </w:r>
      <w:r w:rsidR="00257FBF">
        <w:rPr>
          <w:lang w:val="ru-RU"/>
        </w:rPr>
        <w:t>с</w:t>
      </w:r>
      <w:r w:rsidRPr="00257FBF">
        <w:rPr>
          <w:lang w:val="ru-RU"/>
        </w:rPr>
        <w:t>талном саветнику тече од датума потписивања истог и током читавог периода Твининг уговора.</w:t>
      </w:r>
    </w:p>
    <w:p w14:paraId="2A198184" w14:textId="586934B9" w:rsidR="000768B6" w:rsidRPr="00257FBF" w:rsidRDefault="00694359">
      <w:pPr>
        <w:pStyle w:val="P68B1DB1-ListParagraph6"/>
        <w:numPr>
          <w:ilvl w:val="0"/>
          <w:numId w:val="1"/>
        </w:numPr>
        <w:spacing w:line="240" w:lineRule="auto"/>
        <w:ind w:left="1418" w:right="339"/>
        <w:rPr>
          <w:lang w:val="ru-RU"/>
        </w:rPr>
      </w:pPr>
      <w:r w:rsidRPr="00257FBF">
        <w:rPr>
          <w:lang w:val="ru-RU"/>
        </w:rPr>
        <w:t>Место рада: Министартво пољопривреде, шумарств</w:t>
      </w:r>
      <w:r w:rsidRPr="00257FBF">
        <w:rPr>
          <w:lang w:val="ru-RU"/>
        </w:rPr>
        <w:t>а и водопривреде Републике Србије, Булевар краља Александра 84, Београд 11111</w:t>
      </w:r>
    </w:p>
    <w:p w14:paraId="17DBD613" w14:textId="51655DB5" w:rsidR="000768B6" w:rsidRDefault="00694359">
      <w:pPr>
        <w:pStyle w:val="P68B1DB1-Normal1"/>
        <w:autoSpaceDE w:val="0"/>
        <w:autoSpaceDN w:val="0"/>
        <w:adjustRightInd w:val="0"/>
        <w:ind w:left="1418" w:right="339"/>
        <w:jc w:val="both"/>
      </w:pPr>
      <w:proofErr w:type="spellStart"/>
      <w:r>
        <w:t>Опис</w:t>
      </w:r>
      <w:proofErr w:type="spellEnd"/>
      <w:r>
        <w:t xml:space="preserve"> </w:t>
      </w:r>
      <w:proofErr w:type="spellStart"/>
      <w:r>
        <w:t>посла</w:t>
      </w:r>
      <w:proofErr w:type="spellEnd"/>
      <w:r>
        <w:t>:</w:t>
      </w:r>
    </w:p>
    <w:p w14:paraId="67B05BFC" w14:textId="77777777" w:rsidR="000768B6" w:rsidRDefault="000768B6">
      <w:pPr>
        <w:pStyle w:val="BodyText"/>
        <w:tabs>
          <w:tab w:val="left" w:pos="779"/>
        </w:tabs>
        <w:spacing w:before="1"/>
        <w:ind w:left="1418" w:right="339" w:firstLine="0"/>
        <w:rPr>
          <w:rFonts w:ascii="Arial" w:hAnsi="Arial" w:cs="Arial"/>
          <w:sz w:val="22"/>
        </w:rPr>
      </w:pPr>
    </w:p>
    <w:p w14:paraId="73C5BE84" w14:textId="4F61F4E2" w:rsidR="000768B6" w:rsidRPr="00257FBF" w:rsidRDefault="00694359">
      <w:pPr>
        <w:pStyle w:val="P68B1DB1-ListParagraph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339"/>
        <w:jc w:val="both"/>
        <w:rPr>
          <w:lang w:val="ru-RU"/>
        </w:rPr>
      </w:pPr>
      <w:r w:rsidRPr="00257FBF">
        <w:rPr>
          <w:lang w:val="ru-RU"/>
        </w:rPr>
        <w:t xml:space="preserve">Опште дужности: Пружање административне подршке </w:t>
      </w:r>
      <w:r w:rsidR="00257FBF">
        <w:rPr>
          <w:lang w:val="ru-RU"/>
        </w:rPr>
        <w:t>с</w:t>
      </w:r>
      <w:r w:rsidRPr="00257FBF">
        <w:rPr>
          <w:lang w:val="ru-RU"/>
        </w:rPr>
        <w:t>талном саветнику на твининг пројекту (</w:t>
      </w:r>
      <w:r>
        <w:t>RTA</w:t>
      </w:r>
      <w:r w:rsidRPr="00257FBF">
        <w:rPr>
          <w:lang w:val="ru-RU"/>
        </w:rPr>
        <w:t xml:space="preserve">) у спровођењу </w:t>
      </w:r>
      <w:r w:rsidR="00257FBF">
        <w:rPr>
          <w:lang w:val="ru-RU"/>
        </w:rPr>
        <w:t>т</w:t>
      </w:r>
      <w:r w:rsidRPr="00257FBF">
        <w:rPr>
          <w:lang w:val="ru-RU"/>
        </w:rPr>
        <w:t>вининг уговора, а нарочито подршка ефика</w:t>
      </w:r>
      <w:r w:rsidRPr="00257FBF">
        <w:rPr>
          <w:lang w:val="ru-RU"/>
        </w:rPr>
        <w:t>сној реализацији твининг уговора, кроз обезбеђивање добре комуникације и координације између партнера на Твининг пројекту. Пружање административне подршке експертима који учествују у пројекту.</w:t>
      </w:r>
    </w:p>
    <w:p w14:paraId="042AC458" w14:textId="1A5A69FE" w:rsidR="000768B6" w:rsidRPr="00257FBF" w:rsidRDefault="00694359" w:rsidP="00257FBF">
      <w:pPr>
        <w:pStyle w:val="P68B1DB1-ListParagraph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right="339"/>
        <w:jc w:val="both"/>
        <w:rPr>
          <w:lang w:val="ru-RU"/>
        </w:rPr>
      </w:pPr>
      <w:r w:rsidRPr="00257FBF">
        <w:rPr>
          <w:lang w:val="ru-RU"/>
        </w:rPr>
        <w:t xml:space="preserve">Језичка помоћ </w:t>
      </w:r>
      <w:r w:rsidR="00257FBF">
        <w:rPr>
          <w:lang w:val="ru-RU"/>
        </w:rPr>
        <w:t>с</w:t>
      </w:r>
      <w:r w:rsidRPr="00257FBF">
        <w:rPr>
          <w:lang w:val="ru-RU"/>
        </w:rPr>
        <w:t>талном саветнику и гостујућим експертима на мисијама (</w:t>
      </w:r>
      <w:r>
        <w:t>Short</w:t>
      </w:r>
      <w:r w:rsidRPr="00257FBF">
        <w:rPr>
          <w:lang w:val="ru-RU"/>
        </w:rPr>
        <w:t>-</w:t>
      </w:r>
      <w:r>
        <w:t>Term</w:t>
      </w:r>
      <w:r w:rsidRPr="00257FBF">
        <w:rPr>
          <w:lang w:val="ru-RU"/>
        </w:rPr>
        <w:t xml:space="preserve"> </w:t>
      </w:r>
      <w:r>
        <w:t>Experts</w:t>
      </w:r>
      <w:r w:rsidRPr="00257FBF">
        <w:rPr>
          <w:lang w:val="ru-RU"/>
        </w:rPr>
        <w:t>);</w:t>
      </w:r>
    </w:p>
    <w:p w14:paraId="77BB1724" w14:textId="6EDEDB51" w:rsidR="000768B6" w:rsidRPr="00257FBF" w:rsidRDefault="00694359">
      <w:pPr>
        <w:pStyle w:val="P68B1DB1-BodyText7"/>
        <w:numPr>
          <w:ilvl w:val="0"/>
          <w:numId w:val="2"/>
        </w:numPr>
        <w:tabs>
          <w:tab w:val="left" w:pos="779"/>
        </w:tabs>
        <w:spacing w:before="61"/>
        <w:ind w:left="1418" w:right="339"/>
        <w:rPr>
          <w:lang w:val="ru-RU"/>
        </w:rPr>
      </w:pPr>
      <w:r w:rsidRPr="00257FBF">
        <w:rPr>
          <w:lang w:val="ru-RU"/>
        </w:rPr>
        <w:t>Превођење писаних материјала у вези са пројектом на српски и енглески језик;</w:t>
      </w:r>
    </w:p>
    <w:p w14:paraId="5F73C29A" w14:textId="60B2B1E9" w:rsidR="000768B6" w:rsidRPr="00257FBF" w:rsidRDefault="00694359">
      <w:pPr>
        <w:pStyle w:val="P68B1DB1-BodyText7"/>
        <w:numPr>
          <w:ilvl w:val="0"/>
          <w:numId w:val="2"/>
        </w:numPr>
        <w:tabs>
          <w:tab w:val="left" w:pos="779"/>
        </w:tabs>
        <w:spacing w:before="61"/>
        <w:ind w:left="1418" w:right="339"/>
        <w:rPr>
          <w:lang w:val="ru-RU"/>
        </w:rPr>
      </w:pPr>
      <w:r w:rsidRPr="00257FBF">
        <w:rPr>
          <w:lang w:val="ru-RU"/>
        </w:rPr>
        <w:t>Усмено превођење током експертских мисија у Србији, састанака, радионица, семинара, обука</w:t>
      </w:r>
      <w:r w:rsidRPr="00257FBF">
        <w:rPr>
          <w:lang w:val="ru-RU"/>
        </w:rPr>
        <w:t xml:space="preserve"> и других догађаја на пројекту;</w:t>
      </w:r>
    </w:p>
    <w:p w14:paraId="76FD77F7" w14:textId="77777777" w:rsidR="000768B6" w:rsidRPr="00257FBF" w:rsidRDefault="00694359">
      <w:pPr>
        <w:pStyle w:val="P68B1DB1-BodyText7"/>
        <w:numPr>
          <w:ilvl w:val="0"/>
          <w:numId w:val="2"/>
        </w:numPr>
        <w:tabs>
          <w:tab w:val="left" w:pos="779"/>
        </w:tabs>
        <w:spacing w:before="67"/>
        <w:ind w:left="1418" w:right="339"/>
        <w:rPr>
          <w:lang w:val="ru-RU"/>
        </w:rPr>
      </w:pPr>
      <w:r w:rsidRPr="00257FBF">
        <w:rPr>
          <w:lang w:val="ru-RU"/>
        </w:rPr>
        <w:lastRenderedPageBreak/>
        <w:t>Развој и одржавање блиске радне контакте са званичницима земље корисника укљученим у активности и управљање пројектом;</w:t>
      </w:r>
    </w:p>
    <w:p w14:paraId="74F03FC1" w14:textId="5174ACBA" w:rsidR="000768B6" w:rsidRPr="00257FBF" w:rsidRDefault="00694359">
      <w:pPr>
        <w:pStyle w:val="P68B1DB1-BodyText7"/>
        <w:numPr>
          <w:ilvl w:val="0"/>
          <w:numId w:val="2"/>
        </w:numPr>
        <w:tabs>
          <w:tab w:val="left" w:pos="779"/>
        </w:tabs>
        <w:spacing w:before="58"/>
        <w:ind w:left="1418" w:right="339"/>
        <w:rPr>
          <w:lang w:val="ru-RU"/>
        </w:rPr>
      </w:pPr>
      <w:r w:rsidRPr="00257FBF">
        <w:rPr>
          <w:lang w:val="ru-RU"/>
        </w:rPr>
        <w:t xml:space="preserve">Помоћ у другим задацима писаног и усменог превођења које затражи </w:t>
      </w:r>
      <w:r w:rsidR="00257FBF">
        <w:rPr>
          <w:lang w:val="ru-RU"/>
        </w:rPr>
        <w:t>с</w:t>
      </w:r>
      <w:r w:rsidRPr="00257FBF">
        <w:rPr>
          <w:lang w:val="ru-RU"/>
        </w:rPr>
        <w:t>тални саветник на Твининг пројекту.</w:t>
      </w:r>
    </w:p>
    <w:p w14:paraId="3CF2242D" w14:textId="77777777" w:rsidR="000768B6" w:rsidRPr="00257FBF" w:rsidRDefault="000768B6">
      <w:pPr>
        <w:autoSpaceDE w:val="0"/>
        <w:autoSpaceDN w:val="0"/>
        <w:adjustRightInd w:val="0"/>
        <w:ind w:left="1418" w:right="339"/>
        <w:jc w:val="both"/>
        <w:rPr>
          <w:rFonts w:ascii="Arial" w:eastAsia="Calibri" w:hAnsi="Arial" w:cs="Arial"/>
          <w:b/>
          <w:sz w:val="22"/>
          <w:lang w:val="ru-RU"/>
        </w:rPr>
      </w:pPr>
    </w:p>
    <w:p w14:paraId="30629B2E" w14:textId="77777777" w:rsidR="000768B6" w:rsidRDefault="00694359">
      <w:pPr>
        <w:pStyle w:val="P68B1DB1-Normal1"/>
        <w:autoSpaceDE w:val="0"/>
        <w:autoSpaceDN w:val="0"/>
        <w:adjustRightInd w:val="0"/>
        <w:ind w:left="1418" w:right="339"/>
        <w:jc w:val="both"/>
        <w:rPr>
          <w:rFonts w:eastAsia="Calibri"/>
        </w:rPr>
      </w:pPr>
      <w:proofErr w:type="spellStart"/>
      <w:r>
        <w:t>Кр</w:t>
      </w:r>
      <w:r>
        <w:t>итеријуми</w:t>
      </w:r>
      <w:proofErr w:type="spellEnd"/>
      <w:r>
        <w:t xml:space="preserve">: </w:t>
      </w:r>
    </w:p>
    <w:p w14:paraId="51E7FC77" w14:textId="77777777" w:rsidR="000768B6" w:rsidRDefault="000768B6">
      <w:pPr>
        <w:autoSpaceDE w:val="0"/>
        <w:autoSpaceDN w:val="0"/>
        <w:adjustRightInd w:val="0"/>
        <w:ind w:left="1418" w:right="339"/>
        <w:jc w:val="both"/>
        <w:rPr>
          <w:rFonts w:ascii="Arial" w:eastAsia="Calibri" w:hAnsi="Arial" w:cs="Arial"/>
          <w:sz w:val="22"/>
        </w:rPr>
      </w:pPr>
    </w:p>
    <w:p w14:paraId="4BCD4961" w14:textId="6F4296D5" w:rsidR="000768B6" w:rsidRPr="00257FBF" w:rsidRDefault="00694359">
      <w:pPr>
        <w:pStyle w:val="P68B1DB1-BodyText8"/>
        <w:numPr>
          <w:ilvl w:val="0"/>
          <w:numId w:val="3"/>
        </w:numPr>
        <w:tabs>
          <w:tab w:val="left" w:pos="779"/>
        </w:tabs>
        <w:spacing w:before="1"/>
        <w:ind w:left="1418" w:right="339"/>
        <w:rPr>
          <w:lang w:val="ru-RU"/>
        </w:rPr>
      </w:pPr>
      <w:r w:rsidRPr="00257FBF">
        <w:rPr>
          <w:lang w:val="ru-RU"/>
        </w:rPr>
        <w:t>Језички асистент</w:t>
      </w:r>
      <w:r w:rsidRPr="00257FBF">
        <w:rPr>
          <w:lang w:val="ru-RU"/>
        </w:rPr>
        <w:t>/</w:t>
      </w:r>
      <w:r w:rsidRPr="00257FBF">
        <w:rPr>
          <w:lang w:val="ru-RU"/>
        </w:rPr>
        <w:t>аси</w:t>
      </w:r>
      <w:r w:rsidR="00257FBF">
        <w:rPr>
          <w:lang w:val="ru-RU"/>
        </w:rPr>
        <w:t>с</w:t>
      </w:r>
      <w:r w:rsidRPr="00257FBF">
        <w:rPr>
          <w:lang w:val="ru-RU"/>
        </w:rPr>
        <w:t xml:space="preserve">тенткиња </w:t>
      </w:r>
      <w:r w:rsidR="00257FBF">
        <w:rPr>
          <w:lang w:val="ru-RU"/>
        </w:rPr>
        <w:t>с</w:t>
      </w:r>
      <w:r w:rsidRPr="00257FBF">
        <w:rPr>
          <w:lang w:val="ru-RU"/>
        </w:rPr>
        <w:t>талног саветника на Твининг пројекту није имао/имала у протеклих шест месеци било какав уговорни однос са администрацијом земље корисника, односно Министарством пољопривреде, шумарства и водопривреде Ре</w:t>
      </w:r>
      <w:r w:rsidRPr="00257FBF">
        <w:rPr>
          <w:lang w:val="ru-RU"/>
        </w:rPr>
        <w:t>публике Србије;</w:t>
      </w:r>
    </w:p>
    <w:p w14:paraId="1D84FA83" w14:textId="77777777" w:rsidR="000768B6" w:rsidRDefault="00694359">
      <w:pPr>
        <w:pStyle w:val="P68B1DB1-BodyText8"/>
        <w:numPr>
          <w:ilvl w:val="0"/>
          <w:numId w:val="3"/>
        </w:numPr>
        <w:tabs>
          <w:tab w:val="left" w:pos="779"/>
        </w:tabs>
        <w:spacing w:before="1"/>
        <w:ind w:left="1418" w:right="339"/>
      </w:pPr>
      <w:proofErr w:type="spellStart"/>
      <w:r>
        <w:t>Универзитетски</w:t>
      </w:r>
      <w:proofErr w:type="spellEnd"/>
      <w:r>
        <w:t xml:space="preserve"> </w:t>
      </w:r>
      <w:proofErr w:type="spellStart"/>
      <w:r>
        <w:t>ниво</w:t>
      </w:r>
      <w:proofErr w:type="spellEnd"/>
      <w:r>
        <w:t xml:space="preserve"> </w:t>
      </w:r>
      <w:proofErr w:type="spellStart"/>
      <w:proofErr w:type="gramStart"/>
      <w:r>
        <w:t>образовања</w:t>
      </w:r>
      <w:proofErr w:type="spellEnd"/>
      <w:r>
        <w:t>;</w:t>
      </w:r>
      <w:proofErr w:type="gramEnd"/>
    </w:p>
    <w:p w14:paraId="118B3920" w14:textId="2AD5C58A" w:rsidR="000768B6" w:rsidRPr="00257FBF" w:rsidRDefault="00694359">
      <w:pPr>
        <w:pStyle w:val="P68B1DB1-BodyText8"/>
        <w:numPr>
          <w:ilvl w:val="0"/>
          <w:numId w:val="3"/>
        </w:numPr>
        <w:tabs>
          <w:tab w:val="left" w:pos="779"/>
        </w:tabs>
        <w:ind w:left="1418" w:right="339"/>
        <w:rPr>
          <w:lang w:val="ru-RU"/>
        </w:rPr>
      </w:pPr>
      <w:r w:rsidRPr="00257FBF">
        <w:rPr>
          <w:lang w:val="ru-RU"/>
        </w:rPr>
        <w:t xml:space="preserve">Одлично познавање српског и енглеског језика је од суштинског значаја, знање француског језика </w:t>
      </w:r>
      <w:r w:rsidR="00257FBF">
        <w:rPr>
          <w:lang w:val="sr-Cyrl-RS"/>
        </w:rPr>
        <w:t>додатно се вреднује</w:t>
      </w:r>
      <w:r w:rsidRPr="00257FBF">
        <w:rPr>
          <w:lang w:val="ru-RU"/>
        </w:rPr>
        <w:t>;</w:t>
      </w:r>
    </w:p>
    <w:p w14:paraId="251B49AF" w14:textId="79550D83" w:rsidR="000768B6" w:rsidRPr="00257FBF" w:rsidRDefault="00694359">
      <w:pPr>
        <w:pStyle w:val="P68B1DB1-BodyText8"/>
        <w:numPr>
          <w:ilvl w:val="0"/>
          <w:numId w:val="3"/>
        </w:numPr>
        <w:tabs>
          <w:tab w:val="left" w:pos="779"/>
        </w:tabs>
        <w:spacing w:before="1"/>
        <w:ind w:left="1418" w:right="339"/>
        <w:rPr>
          <w:lang w:val="ru-RU"/>
        </w:rPr>
      </w:pPr>
      <w:r w:rsidRPr="00257FBF">
        <w:rPr>
          <w:lang w:val="ru-RU"/>
        </w:rPr>
        <w:t>Способност ефикасне комуникације на овим језицима, укључујући добре вештине писања, управљањ</w:t>
      </w:r>
      <w:r w:rsidRPr="00257FBF">
        <w:rPr>
          <w:lang w:val="ru-RU"/>
        </w:rPr>
        <w:t>а и организације;</w:t>
      </w:r>
    </w:p>
    <w:p w14:paraId="22E675E0" w14:textId="5AE03A0C" w:rsidR="000768B6" w:rsidRPr="00257FBF" w:rsidRDefault="00694359">
      <w:pPr>
        <w:pStyle w:val="P68B1DB1-BodyText8"/>
        <w:numPr>
          <w:ilvl w:val="0"/>
          <w:numId w:val="3"/>
        </w:numPr>
        <w:tabs>
          <w:tab w:val="left" w:pos="779"/>
        </w:tabs>
        <w:spacing w:before="7"/>
        <w:ind w:left="1418" w:right="339"/>
        <w:rPr>
          <w:lang w:val="ru-RU"/>
        </w:rPr>
      </w:pPr>
      <w:r w:rsidRPr="00257FBF">
        <w:rPr>
          <w:lang w:val="ru-RU"/>
        </w:rPr>
        <w:t>Искуство у пружању услуга писаног и усменог превођења са српског на енглески језик и обрнуто;</w:t>
      </w:r>
    </w:p>
    <w:p w14:paraId="7E44C7CC" w14:textId="77777777" w:rsidR="000768B6" w:rsidRPr="00257FBF" w:rsidRDefault="00694359">
      <w:pPr>
        <w:pStyle w:val="P68B1DB1-BodyText8"/>
        <w:numPr>
          <w:ilvl w:val="0"/>
          <w:numId w:val="3"/>
        </w:numPr>
        <w:tabs>
          <w:tab w:val="left" w:pos="779"/>
        </w:tabs>
        <w:spacing w:before="7"/>
        <w:ind w:left="1418" w:right="339"/>
        <w:rPr>
          <w:lang w:val="ru-RU"/>
        </w:rPr>
      </w:pPr>
      <w:r w:rsidRPr="00257FBF">
        <w:rPr>
          <w:lang w:val="ru-RU"/>
        </w:rPr>
        <w:t xml:space="preserve">Добро познавање рада на рачунару (нарочито </w:t>
      </w:r>
      <w:r>
        <w:t>Word</w:t>
      </w:r>
      <w:r w:rsidRPr="00257FBF">
        <w:rPr>
          <w:lang w:val="ru-RU"/>
        </w:rPr>
        <w:t xml:space="preserve">, </w:t>
      </w:r>
      <w:r>
        <w:t>PowerPoint</w:t>
      </w:r>
      <w:r w:rsidRPr="00257FBF">
        <w:rPr>
          <w:lang w:val="ru-RU"/>
        </w:rPr>
        <w:t xml:space="preserve"> и </w:t>
      </w:r>
      <w:r>
        <w:t>Excel</w:t>
      </w:r>
      <w:r w:rsidRPr="00257FBF">
        <w:rPr>
          <w:lang w:val="ru-RU"/>
        </w:rPr>
        <w:t>) и изградња база података или регистара;</w:t>
      </w:r>
    </w:p>
    <w:p w14:paraId="2FB1CA82" w14:textId="77777777" w:rsidR="000768B6" w:rsidRPr="00257FBF" w:rsidRDefault="00694359">
      <w:pPr>
        <w:pStyle w:val="P68B1DB1-BodyText8"/>
        <w:numPr>
          <w:ilvl w:val="0"/>
          <w:numId w:val="3"/>
        </w:numPr>
        <w:tabs>
          <w:tab w:val="left" w:pos="779"/>
        </w:tabs>
        <w:spacing w:before="6"/>
        <w:ind w:left="1418" w:right="339"/>
        <w:rPr>
          <w:lang w:val="ru-RU"/>
        </w:rPr>
      </w:pPr>
      <w:r w:rsidRPr="00257FBF">
        <w:rPr>
          <w:lang w:val="ru-RU"/>
        </w:rPr>
        <w:t>Способност ефикасног рада у међународном окружењу поткрепљена са најмање 3 (три) године референтног професионалног искуства.</w:t>
      </w:r>
    </w:p>
    <w:p w14:paraId="52B29832" w14:textId="77777777" w:rsidR="000768B6" w:rsidRPr="00257FBF" w:rsidRDefault="000768B6">
      <w:pPr>
        <w:ind w:left="1418" w:right="339"/>
        <w:jc w:val="both"/>
        <w:rPr>
          <w:rFonts w:ascii="Arial" w:hAnsi="Arial" w:cs="Arial"/>
          <w:sz w:val="22"/>
          <w:lang w:val="ru-RU"/>
        </w:rPr>
      </w:pPr>
    </w:p>
    <w:p w14:paraId="28858E22" w14:textId="513C8BAB" w:rsidR="000768B6" w:rsidRPr="00257FBF" w:rsidRDefault="00694359">
      <w:pPr>
        <w:pStyle w:val="P68B1DB1-Normal1"/>
        <w:ind w:left="1418" w:right="339"/>
        <w:jc w:val="both"/>
        <w:rPr>
          <w:lang w:val="ru-RU"/>
        </w:rPr>
      </w:pPr>
      <w:r w:rsidRPr="00257FBF">
        <w:rPr>
          <w:lang w:val="ru-RU"/>
        </w:rPr>
        <w:t xml:space="preserve">Следеће вештине </w:t>
      </w:r>
      <w:r w:rsidR="00257FBF">
        <w:rPr>
          <w:lang w:val="ru-RU"/>
        </w:rPr>
        <w:t>се сматрају пожељним</w:t>
      </w:r>
      <w:r w:rsidRPr="00257FBF">
        <w:rPr>
          <w:lang w:val="ru-RU"/>
        </w:rPr>
        <w:t xml:space="preserve">: </w:t>
      </w:r>
    </w:p>
    <w:p w14:paraId="26AA6B45" w14:textId="77777777" w:rsidR="000768B6" w:rsidRPr="00257FBF" w:rsidRDefault="000768B6">
      <w:pPr>
        <w:ind w:left="1418" w:right="339"/>
        <w:jc w:val="both"/>
        <w:rPr>
          <w:rFonts w:ascii="Arial" w:hAnsi="Arial" w:cs="Arial"/>
          <w:sz w:val="22"/>
          <w:lang w:val="ru-RU"/>
        </w:rPr>
      </w:pPr>
    </w:p>
    <w:p w14:paraId="72E20364" w14:textId="77777777" w:rsidR="000768B6" w:rsidRPr="00257FBF" w:rsidRDefault="00694359">
      <w:pPr>
        <w:pStyle w:val="P68B1DB1-BodyText8"/>
        <w:numPr>
          <w:ilvl w:val="0"/>
          <w:numId w:val="4"/>
        </w:numPr>
        <w:tabs>
          <w:tab w:val="left" w:pos="779"/>
        </w:tabs>
        <w:ind w:left="1418" w:right="339"/>
        <w:rPr>
          <w:lang w:val="ru-RU"/>
        </w:rPr>
      </w:pPr>
      <w:r w:rsidRPr="00257FBF">
        <w:rPr>
          <w:lang w:val="ru-RU"/>
        </w:rPr>
        <w:t>Познавање јавне управе и/или радно искуство у јавној управи или приватном пословном сектору;</w:t>
      </w:r>
    </w:p>
    <w:p w14:paraId="63A8FE8C" w14:textId="77777777" w:rsidR="000768B6" w:rsidRPr="00257FBF" w:rsidRDefault="00694359">
      <w:pPr>
        <w:pStyle w:val="P68B1DB1-BodyText8"/>
        <w:numPr>
          <w:ilvl w:val="0"/>
          <w:numId w:val="4"/>
        </w:numPr>
        <w:tabs>
          <w:tab w:val="left" w:pos="779"/>
        </w:tabs>
        <w:ind w:left="1418" w:right="339"/>
        <w:rPr>
          <w:lang w:val="ru-RU"/>
        </w:rPr>
      </w:pPr>
      <w:r w:rsidRPr="00257FBF">
        <w:rPr>
          <w:lang w:val="ru-RU"/>
        </w:rPr>
        <w:t>Радно искуство у међународним организацијама или на пројекту и/или у међународном пословању;</w:t>
      </w:r>
    </w:p>
    <w:p w14:paraId="653A3E5D" w14:textId="0D71A4E9" w:rsidR="000768B6" w:rsidRPr="00257FBF" w:rsidRDefault="00694359">
      <w:pPr>
        <w:pStyle w:val="P68B1DB1-BodyText8"/>
        <w:numPr>
          <w:ilvl w:val="0"/>
          <w:numId w:val="4"/>
        </w:numPr>
        <w:tabs>
          <w:tab w:val="left" w:pos="779"/>
        </w:tabs>
        <w:ind w:left="1418" w:right="339"/>
        <w:rPr>
          <w:lang w:val="ru-RU"/>
        </w:rPr>
      </w:pPr>
      <w:r w:rsidRPr="00257FBF">
        <w:rPr>
          <w:lang w:val="ru-RU"/>
        </w:rPr>
        <w:t>Рад</w:t>
      </w:r>
      <w:r w:rsidRPr="00257FBF">
        <w:rPr>
          <w:lang w:val="ru-RU"/>
        </w:rPr>
        <w:t>но искуство од најмање 2 (две) године у раду у области пољопривреде и/или пољопривредно-прехрамбеног сектора (тј. директна подршка, рурални развој, трговински механизам или организација тржишта);</w:t>
      </w:r>
    </w:p>
    <w:p w14:paraId="2BA38E60" w14:textId="5D8FBBE3" w:rsidR="000768B6" w:rsidRPr="00257FBF" w:rsidRDefault="00694359">
      <w:pPr>
        <w:pStyle w:val="P68B1DB1-BodyText8"/>
        <w:numPr>
          <w:ilvl w:val="0"/>
          <w:numId w:val="4"/>
        </w:numPr>
        <w:tabs>
          <w:tab w:val="left" w:pos="779"/>
        </w:tabs>
        <w:ind w:left="1418" w:right="339"/>
        <w:rPr>
          <w:lang w:val="ru-RU"/>
        </w:rPr>
      </w:pPr>
      <w:r w:rsidRPr="00257FBF">
        <w:rPr>
          <w:lang w:val="ru-RU"/>
        </w:rPr>
        <w:t>Возачка дозвола и познавање локалних прилика.</w:t>
      </w:r>
    </w:p>
    <w:p w14:paraId="7E03DCC0" w14:textId="7538AC8E" w:rsidR="000768B6" w:rsidRPr="00257FBF" w:rsidRDefault="000768B6">
      <w:pPr>
        <w:pStyle w:val="BodyText"/>
        <w:tabs>
          <w:tab w:val="left" w:pos="779"/>
        </w:tabs>
        <w:ind w:right="339"/>
        <w:rPr>
          <w:rFonts w:ascii="Arial" w:hAnsi="Arial" w:cs="Arial"/>
          <w:sz w:val="22"/>
          <w:lang w:val="ru-RU"/>
        </w:rPr>
      </w:pPr>
    </w:p>
    <w:p w14:paraId="1A40B8B4" w14:textId="77777777" w:rsidR="000768B6" w:rsidRPr="00257FBF" w:rsidRDefault="000768B6">
      <w:pPr>
        <w:pStyle w:val="BodyText"/>
        <w:tabs>
          <w:tab w:val="left" w:pos="779"/>
        </w:tabs>
        <w:ind w:right="339"/>
        <w:rPr>
          <w:rFonts w:ascii="Arial" w:hAnsi="Arial" w:cs="Arial"/>
          <w:sz w:val="22"/>
          <w:lang w:val="ru-RU"/>
        </w:rPr>
      </w:pPr>
    </w:p>
    <w:p w14:paraId="3C99B99D" w14:textId="7F2F0EF6" w:rsidR="000768B6" w:rsidRPr="00257FBF" w:rsidRDefault="00694359">
      <w:pPr>
        <w:pStyle w:val="P68B1DB1-Normal9"/>
        <w:ind w:left="1418" w:right="339"/>
        <w:jc w:val="both"/>
        <w:rPr>
          <w:lang w:val="ru-RU"/>
        </w:rPr>
      </w:pPr>
      <w:r w:rsidRPr="00257FBF">
        <w:rPr>
          <w:lang w:val="ru-RU"/>
        </w:rPr>
        <w:t>Како се приј</w:t>
      </w:r>
      <w:r w:rsidRPr="00257FBF">
        <w:rPr>
          <w:lang w:val="ru-RU"/>
        </w:rPr>
        <w:t>авити:</w:t>
      </w:r>
    </w:p>
    <w:p w14:paraId="70729379" w14:textId="38739E91" w:rsidR="000768B6" w:rsidRPr="00257FBF" w:rsidRDefault="00257FBF">
      <w:pPr>
        <w:pStyle w:val="P68B1DB1-Normal10"/>
        <w:ind w:left="1418" w:right="339"/>
        <w:jc w:val="both"/>
        <w:rPr>
          <w:lang w:val="ru-RU"/>
        </w:rPr>
      </w:pPr>
      <w:r>
        <w:rPr>
          <w:lang w:val="sr-Cyrl-RS"/>
        </w:rPr>
        <w:t xml:space="preserve">Заинтересовани кандидати/кандидаткиње достављају </w:t>
      </w:r>
      <w:r>
        <w:rPr>
          <w:b/>
          <w:lang w:val="sr-Cyrl-RS"/>
        </w:rPr>
        <w:t xml:space="preserve">мотивационо писмо и детаљну радну биографију </w:t>
      </w:r>
      <w:r w:rsidR="00694359" w:rsidRPr="00257FBF">
        <w:rPr>
          <w:b/>
          <w:lang w:val="ru-RU"/>
        </w:rPr>
        <w:t>(</w:t>
      </w:r>
      <w:r w:rsidR="00694359">
        <w:rPr>
          <w:b/>
        </w:rPr>
        <w:t>CV</w:t>
      </w:r>
      <w:r w:rsidR="00694359" w:rsidRPr="00257FBF">
        <w:rPr>
          <w:b/>
          <w:lang w:val="ru-RU"/>
        </w:rPr>
        <w:t xml:space="preserve">) </w:t>
      </w:r>
      <w:r>
        <w:rPr>
          <w:b/>
          <w:lang w:val="sr-Cyrl-RS"/>
        </w:rPr>
        <w:t xml:space="preserve">на енглеском језику до </w:t>
      </w:r>
      <w:r w:rsidR="00694359" w:rsidRPr="00257FBF">
        <w:rPr>
          <w:b/>
          <w:lang w:val="ru-RU"/>
        </w:rPr>
        <w:t xml:space="preserve">18. </w:t>
      </w:r>
      <w:r>
        <w:rPr>
          <w:b/>
          <w:lang w:val="sr-Cyrl-RS"/>
        </w:rPr>
        <w:t xml:space="preserve">августа </w:t>
      </w:r>
      <w:r w:rsidR="00694359" w:rsidRPr="00257FBF">
        <w:rPr>
          <w:b/>
          <w:lang w:val="ru-RU"/>
        </w:rPr>
        <w:t xml:space="preserve">2023. </w:t>
      </w:r>
      <w:r>
        <w:rPr>
          <w:b/>
          <w:lang w:val="sr-Cyrl-RS"/>
        </w:rPr>
        <w:t xml:space="preserve">године </w:t>
      </w:r>
      <w:r>
        <w:rPr>
          <w:lang w:val="sr-Cyrl-RS"/>
        </w:rPr>
        <w:t>електронском поштом на следеће адресе</w:t>
      </w:r>
      <w:r w:rsidR="00694359" w:rsidRPr="00257FBF">
        <w:rPr>
          <w:lang w:val="ru-RU"/>
        </w:rPr>
        <w:t xml:space="preserve">: </w:t>
      </w:r>
    </w:p>
    <w:p w14:paraId="7690882F" w14:textId="1A3DB8E8" w:rsidR="000768B6" w:rsidRPr="00257FBF" w:rsidRDefault="00694359">
      <w:pPr>
        <w:ind w:left="1418" w:right="339"/>
        <w:jc w:val="both"/>
        <w:rPr>
          <w:rFonts w:ascii="Arial" w:hAnsi="Arial" w:cs="Arial"/>
          <w:sz w:val="22"/>
          <w:lang w:val="ru-RU"/>
        </w:rPr>
      </w:pPr>
      <w:hyperlink r:id="rId11" w:history="1">
        <w:r w:rsidRPr="00257FBF">
          <w:rPr>
            <w:rStyle w:val="Hyperlink"/>
            <w:rFonts w:ascii="Arial" w:hAnsi="Arial" w:cs="Arial"/>
            <w:sz w:val="22"/>
            <w:lang w:val="pl-PL"/>
          </w:rPr>
          <w:t>vygantask</w:t>
        </w:r>
        <w:r w:rsidRPr="00257FBF">
          <w:rPr>
            <w:rStyle w:val="Hyperlink"/>
            <w:rFonts w:ascii="Arial" w:hAnsi="Arial" w:cs="Arial"/>
            <w:sz w:val="22"/>
            <w:lang w:val="ru-RU"/>
          </w:rPr>
          <w:t>@</w:t>
        </w:r>
        <w:r w:rsidRPr="00257FBF">
          <w:rPr>
            <w:rStyle w:val="Hyperlink"/>
            <w:rFonts w:ascii="Arial" w:hAnsi="Arial" w:cs="Arial"/>
            <w:sz w:val="22"/>
            <w:lang w:val="pl-PL"/>
          </w:rPr>
          <w:t>zum</w:t>
        </w:r>
        <w:r w:rsidRPr="00257FBF">
          <w:rPr>
            <w:rStyle w:val="Hyperlink"/>
            <w:rFonts w:ascii="Arial" w:hAnsi="Arial" w:cs="Arial"/>
            <w:sz w:val="22"/>
            <w:lang w:val="ru-RU"/>
          </w:rPr>
          <w:t>.</w:t>
        </w:r>
        <w:r w:rsidRPr="00257FBF">
          <w:rPr>
            <w:rStyle w:val="Hyperlink"/>
            <w:rFonts w:ascii="Arial" w:hAnsi="Arial" w:cs="Arial"/>
            <w:sz w:val="22"/>
            <w:lang w:val="pl-PL"/>
          </w:rPr>
          <w:t>lt</w:t>
        </w:r>
      </w:hyperlink>
      <w:r w:rsidRPr="00257FBF">
        <w:rPr>
          <w:rFonts w:ascii="Arial" w:hAnsi="Arial" w:cs="Arial"/>
          <w:sz w:val="22"/>
          <w:lang w:val="ru-RU"/>
        </w:rPr>
        <w:t xml:space="preserve"> (</w:t>
      </w:r>
      <w:r w:rsidR="00257FBF">
        <w:rPr>
          <w:rFonts w:ascii="Arial" w:hAnsi="Arial" w:cs="Arial"/>
          <w:sz w:val="22"/>
          <w:lang w:val="sr-Cyrl-RS"/>
        </w:rPr>
        <w:t>г</w:t>
      </w:r>
      <w:r w:rsidR="00257FBF">
        <w:rPr>
          <w:rFonts w:ascii="Arial" w:hAnsi="Arial" w:cs="Arial"/>
          <w:sz w:val="22"/>
          <w:lang w:val="ru-RU"/>
        </w:rPr>
        <w:t xml:space="preserve">. </w:t>
      </w:r>
      <w:r w:rsidRPr="00257FBF">
        <w:rPr>
          <w:rFonts w:ascii="Arial" w:hAnsi="Arial" w:cs="Arial"/>
          <w:sz w:val="22"/>
          <w:lang w:val="pl-PL"/>
        </w:rPr>
        <w:t>Vygantas</w:t>
      </w:r>
      <w:r w:rsidRPr="00257FBF">
        <w:rPr>
          <w:rFonts w:ascii="Arial" w:hAnsi="Arial" w:cs="Arial"/>
          <w:sz w:val="22"/>
          <w:lang w:val="ru-RU"/>
        </w:rPr>
        <w:t xml:space="preserve"> </w:t>
      </w:r>
      <w:r w:rsidRPr="00257FBF">
        <w:rPr>
          <w:rFonts w:ascii="Arial" w:hAnsi="Arial" w:cs="Arial"/>
          <w:sz w:val="22"/>
          <w:lang w:val="pl-PL"/>
        </w:rPr>
        <w:t>Katkevi</w:t>
      </w:r>
      <w:r w:rsidRPr="00257FBF">
        <w:rPr>
          <w:rFonts w:ascii="Arial" w:hAnsi="Arial" w:cs="Arial"/>
          <w:sz w:val="22"/>
          <w:lang w:val="ru-RU"/>
        </w:rPr>
        <w:t>č</w:t>
      </w:r>
      <w:r w:rsidRPr="00257FBF">
        <w:rPr>
          <w:rFonts w:ascii="Arial" w:hAnsi="Arial" w:cs="Arial"/>
          <w:sz w:val="22"/>
          <w:lang w:val="pl-PL"/>
        </w:rPr>
        <w:t>ius</w:t>
      </w:r>
      <w:r w:rsidR="00257FBF">
        <w:rPr>
          <w:rFonts w:ascii="Arial" w:hAnsi="Arial" w:cs="Arial"/>
          <w:sz w:val="22"/>
          <w:lang w:val="sr-Cyrl-RS"/>
        </w:rPr>
        <w:t>, стални саветник на твининг пројекту</w:t>
      </w:r>
      <w:r w:rsidRPr="00257FBF">
        <w:rPr>
          <w:rFonts w:ascii="Arial" w:hAnsi="Arial" w:cs="Arial"/>
          <w:sz w:val="22"/>
          <w:lang w:val="ru-RU"/>
        </w:rPr>
        <w:t>)</w:t>
      </w:r>
    </w:p>
    <w:p w14:paraId="2B9CE24E" w14:textId="33FDF474" w:rsidR="000768B6" w:rsidRPr="00257FBF" w:rsidRDefault="00694359">
      <w:pPr>
        <w:ind w:left="1418" w:right="339"/>
        <w:jc w:val="both"/>
        <w:rPr>
          <w:rFonts w:ascii="Arial" w:hAnsi="Arial" w:cs="Arial"/>
          <w:sz w:val="22"/>
          <w:lang w:val="ru-RU"/>
        </w:rPr>
      </w:pPr>
      <w:r w:rsidRPr="00257FBF">
        <w:rPr>
          <w:rFonts w:ascii="Arial" w:hAnsi="Arial" w:cs="Arial"/>
          <w:sz w:val="22"/>
          <w:lang w:val="pl-PL"/>
        </w:rPr>
        <w:t>CC</w:t>
      </w:r>
      <w:r w:rsidRPr="00257FBF">
        <w:rPr>
          <w:rFonts w:ascii="Arial" w:hAnsi="Arial" w:cs="Arial"/>
          <w:sz w:val="22"/>
          <w:lang w:val="ru-RU"/>
        </w:rPr>
        <w:t xml:space="preserve">:  </w:t>
      </w:r>
      <w:r w:rsidRPr="00257FBF">
        <w:rPr>
          <w:rStyle w:val="Hyperlink"/>
          <w:rFonts w:ascii="Arial" w:hAnsi="Arial" w:cs="Arial"/>
          <w:sz w:val="22"/>
          <w:lang w:val="pl-PL"/>
        </w:rPr>
        <w:t>dawid</w:t>
      </w:r>
      <w:r w:rsidRPr="00257FBF">
        <w:rPr>
          <w:rStyle w:val="Hyperlink"/>
          <w:rFonts w:ascii="Arial" w:hAnsi="Arial" w:cs="Arial"/>
          <w:sz w:val="22"/>
          <w:lang w:val="ru-RU"/>
        </w:rPr>
        <w:t>.</w:t>
      </w:r>
      <w:r w:rsidRPr="00257FBF">
        <w:rPr>
          <w:rStyle w:val="Hyperlink"/>
          <w:rFonts w:ascii="Arial" w:hAnsi="Arial" w:cs="Arial"/>
          <w:sz w:val="22"/>
          <w:lang w:val="pl-PL"/>
        </w:rPr>
        <w:t>ciupak</w:t>
      </w:r>
      <w:r w:rsidRPr="00257FBF">
        <w:rPr>
          <w:rStyle w:val="Hyperlink"/>
          <w:rFonts w:ascii="Arial" w:hAnsi="Arial" w:cs="Arial"/>
          <w:sz w:val="22"/>
          <w:lang w:val="ru-RU"/>
        </w:rPr>
        <w:t>@</w:t>
      </w:r>
      <w:r w:rsidRPr="00257FBF">
        <w:rPr>
          <w:rStyle w:val="Hyperlink"/>
          <w:rFonts w:ascii="Arial" w:hAnsi="Arial" w:cs="Arial"/>
          <w:sz w:val="22"/>
          <w:lang w:val="pl-PL"/>
        </w:rPr>
        <w:t>arimr</w:t>
      </w:r>
      <w:r w:rsidRPr="00257FBF">
        <w:rPr>
          <w:rStyle w:val="Hyperlink"/>
          <w:rFonts w:ascii="Arial" w:hAnsi="Arial" w:cs="Arial"/>
          <w:sz w:val="22"/>
          <w:lang w:val="ru-RU"/>
        </w:rPr>
        <w:t>.</w:t>
      </w:r>
      <w:r w:rsidRPr="00257FBF">
        <w:rPr>
          <w:rStyle w:val="Hyperlink"/>
          <w:rFonts w:ascii="Arial" w:hAnsi="Arial" w:cs="Arial"/>
          <w:sz w:val="22"/>
          <w:lang w:val="pl-PL"/>
        </w:rPr>
        <w:t>gov</w:t>
      </w:r>
      <w:r w:rsidR="00257FBF">
        <w:rPr>
          <w:rStyle w:val="Hyperlink"/>
          <w:rFonts w:ascii="Arial" w:hAnsi="Arial" w:cs="Arial"/>
          <w:sz w:val="22"/>
          <w:lang w:val="sr-Cyrl-RS"/>
        </w:rPr>
        <w:t>.</w:t>
      </w:r>
      <w:proofErr w:type="spellStart"/>
      <w:r w:rsidR="00257FBF">
        <w:rPr>
          <w:rStyle w:val="Hyperlink"/>
          <w:rFonts w:ascii="Arial" w:hAnsi="Arial" w:cs="Arial"/>
          <w:sz w:val="22"/>
          <w:lang w:val="sr-Latn-RS"/>
        </w:rPr>
        <w:t>pl</w:t>
      </w:r>
      <w:proofErr w:type="spellEnd"/>
      <w:r w:rsidRPr="00257FBF">
        <w:rPr>
          <w:rFonts w:ascii="Arial" w:hAnsi="Arial" w:cs="Arial"/>
          <w:sz w:val="22"/>
          <w:lang w:val="ru-RU"/>
        </w:rPr>
        <w:t xml:space="preserve"> (</w:t>
      </w:r>
      <w:r w:rsidR="00257FBF">
        <w:rPr>
          <w:rFonts w:ascii="Arial" w:hAnsi="Arial" w:cs="Arial"/>
          <w:sz w:val="22"/>
          <w:lang w:val="sr-Cyrl-RS"/>
        </w:rPr>
        <w:t>г</w:t>
      </w:r>
      <w:r w:rsidR="00257FBF" w:rsidRPr="00257FBF">
        <w:rPr>
          <w:rFonts w:ascii="Arial" w:hAnsi="Arial" w:cs="Arial"/>
          <w:sz w:val="22"/>
          <w:lang w:val="ru-RU"/>
        </w:rPr>
        <w:t xml:space="preserve">. </w:t>
      </w:r>
      <w:r w:rsidRPr="00257FBF">
        <w:rPr>
          <w:rFonts w:ascii="Arial" w:hAnsi="Arial" w:cs="Arial"/>
          <w:sz w:val="22"/>
          <w:lang w:val="pl-PL"/>
        </w:rPr>
        <w:t>Dawid</w:t>
      </w:r>
      <w:r w:rsidRPr="00257FBF">
        <w:rPr>
          <w:rFonts w:ascii="Arial" w:hAnsi="Arial" w:cs="Arial"/>
          <w:sz w:val="22"/>
          <w:lang w:val="ru-RU"/>
        </w:rPr>
        <w:t xml:space="preserve"> </w:t>
      </w:r>
      <w:r w:rsidRPr="00257FBF">
        <w:rPr>
          <w:rFonts w:ascii="Arial" w:hAnsi="Arial" w:cs="Arial"/>
          <w:sz w:val="22"/>
          <w:lang w:val="pl-PL"/>
        </w:rPr>
        <w:t>Ciupak</w:t>
      </w:r>
      <w:r w:rsidRPr="00257FBF">
        <w:rPr>
          <w:rFonts w:ascii="Arial" w:hAnsi="Arial" w:cs="Arial"/>
          <w:sz w:val="22"/>
          <w:lang w:val="ru-RU"/>
        </w:rPr>
        <w:t xml:space="preserve">, </w:t>
      </w:r>
      <w:r w:rsidR="00257FBF">
        <w:rPr>
          <w:rFonts w:ascii="Arial" w:hAnsi="Arial" w:cs="Arial"/>
          <w:sz w:val="22"/>
          <w:lang w:val="sr-Cyrl-RS"/>
        </w:rPr>
        <w:t>вођа пројекта</w:t>
      </w:r>
      <w:r w:rsidRPr="00257FBF">
        <w:rPr>
          <w:rFonts w:ascii="Arial" w:hAnsi="Arial" w:cs="Arial"/>
          <w:sz w:val="22"/>
          <w:lang w:val="ru-RU"/>
        </w:rPr>
        <w:t xml:space="preserve">) </w:t>
      </w:r>
    </w:p>
    <w:p w14:paraId="3CA2926B" w14:textId="00E4981C" w:rsidR="000768B6" w:rsidRPr="00257FBF" w:rsidRDefault="000768B6">
      <w:pPr>
        <w:ind w:left="1418" w:right="339"/>
        <w:jc w:val="both"/>
        <w:rPr>
          <w:rFonts w:ascii="Arial" w:hAnsi="Arial" w:cs="Arial"/>
          <w:sz w:val="22"/>
          <w:lang w:val="ru-RU"/>
        </w:rPr>
      </w:pPr>
    </w:p>
    <w:p w14:paraId="28CAB5A5" w14:textId="57845E3F" w:rsidR="000768B6" w:rsidRPr="00257FBF" w:rsidRDefault="00694359">
      <w:pPr>
        <w:pStyle w:val="P68B1DB1-Normal10"/>
        <w:ind w:left="1418" w:right="339"/>
        <w:jc w:val="both"/>
        <w:rPr>
          <w:lang w:val="ru-RU"/>
        </w:rPr>
      </w:pPr>
      <w:r w:rsidRPr="00257FBF">
        <w:rPr>
          <w:lang w:val="ru-RU"/>
        </w:rPr>
        <w:t xml:space="preserve">Само кандидати који уђу у ужи избор биће обавештени и позвани на интервју. Интервјуи ће се оквирно одржати у августу у Београду или онлајн путем видео конференције. </w:t>
      </w:r>
    </w:p>
    <w:p w14:paraId="0C207154" w14:textId="57DD2BA5" w:rsidR="000768B6" w:rsidRDefault="00694359">
      <w:pPr>
        <w:pStyle w:val="P68B1DB1-Normal10"/>
        <w:tabs>
          <w:tab w:val="left" w:pos="7380"/>
        </w:tabs>
      </w:pPr>
      <w:r w:rsidRPr="00257FBF">
        <w:rPr>
          <w:lang w:val="ru-RU"/>
        </w:rPr>
        <w:tab/>
      </w:r>
      <w:r>
        <w:t>-</w:t>
      </w:r>
    </w:p>
    <w:sectPr w:rsidR="000768B6">
      <w:footerReference w:type="default" r:id="rId12"/>
      <w:pgSz w:w="11906" w:h="16838"/>
      <w:pgMar w:top="397" w:right="397" w:bottom="397" w:left="397" w:header="709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BDA40" w14:textId="77777777" w:rsidR="00694359" w:rsidRDefault="00694359">
      <w:r>
        <w:separator/>
      </w:r>
    </w:p>
  </w:endnote>
  <w:endnote w:type="continuationSeparator" w:id="0">
    <w:p w14:paraId="5CFE4A2C" w14:textId="77777777" w:rsidR="00694359" w:rsidRDefault="0069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B7B0" w14:textId="2A45E4AE" w:rsidR="000768B6" w:rsidRDefault="00694359">
    <w:pPr>
      <w:pStyle w:val="P68B1DB1-Footer11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6D334BF" wp14:editId="23BF45BC">
          <wp:simplePos x="0" y="0"/>
          <wp:positionH relativeFrom="column">
            <wp:posOffset>2535314</wp:posOffset>
          </wp:positionH>
          <wp:positionV relativeFrom="paragraph">
            <wp:posOffset>70356</wp:posOffset>
          </wp:positionV>
          <wp:extent cx="661670" cy="364490"/>
          <wp:effectExtent l="0" t="0" r="5080" b="0"/>
          <wp:wrapSquare wrapText="bothSides"/>
          <wp:docPr id="9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364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oel="http://schemas.microsoft.com/office/2019/extlst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C101075" wp14:editId="7962B0AC">
          <wp:simplePos x="0" y="0"/>
          <wp:positionH relativeFrom="column">
            <wp:posOffset>1911896</wp:posOffset>
          </wp:positionH>
          <wp:positionV relativeFrom="paragraph">
            <wp:posOffset>52705</wp:posOffset>
          </wp:positionV>
          <wp:extent cx="623570" cy="389255"/>
          <wp:effectExtent l="0" t="0" r="5080" b="0"/>
          <wp:wrapSquare wrapText="bothSides"/>
          <wp:docPr id="7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oel="http://schemas.microsoft.com/office/2019/extlst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964A676" wp14:editId="23229DF3">
          <wp:simplePos x="0" y="0"/>
          <wp:positionH relativeFrom="column">
            <wp:posOffset>1037647</wp:posOffset>
          </wp:positionH>
          <wp:positionV relativeFrom="paragraph">
            <wp:posOffset>68507</wp:posOffset>
          </wp:positionV>
          <wp:extent cx="861695" cy="372110"/>
          <wp:effectExtent l="0" t="0" r="0" b="889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oel="http://schemas.microsoft.com/office/2019/extlst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6268F3F2" wp14:editId="59E32FFB">
          <wp:simplePos x="0" y="0"/>
          <wp:positionH relativeFrom="column">
            <wp:posOffset>696724</wp:posOffset>
          </wp:positionH>
          <wp:positionV relativeFrom="paragraph">
            <wp:posOffset>76128</wp:posOffset>
          </wp:positionV>
          <wp:extent cx="314960" cy="381635"/>
          <wp:effectExtent l="0" t="0" r="8890" b="0"/>
          <wp:wrapSquare wrapText="bothSides"/>
          <wp:docPr id="20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31496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oel="http://schemas.microsoft.com/office/2019/extlst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800EFB0" wp14:editId="3E9577AD">
          <wp:simplePos x="0" y="0"/>
          <wp:positionH relativeFrom="margin">
            <wp:posOffset>268605</wp:posOffset>
          </wp:positionH>
          <wp:positionV relativeFrom="paragraph">
            <wp:posOffset>70485</wp:posOffset>
          </wp:positionV>
          <wp:extent cx="370205" cy="370205"/>
          <wp:effectExtent l="0" t="0" r="0" b="0"/>
          <wp:wrapTight wrapText="bothSides">
            <wp:wrapPolygon edited="0">
              <wp:start x="0" y="0"/>
              <wp:lineTo x="0" y="20007"/>
              <wp:lineTo x="20007" y="20007"/>
              <wp:lineTo x="20007" y="0"/>
              <wp:lineTo x="0" y="0"/>
            </wp:wrapPolygon>
          </wp:wrapTight>
          <wp:docPr id="5" name="Immagine 5" descr="C:\Users\gpolenzani\Desktop\Servizio innovazione\Adzerbaijan\ARIM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polenzani\Desktop\Servizio innovazione\Adzerbaijan\ARIMR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2CA195" w14:textId="4295DF6E" w:rsidR="000768B6" w:rsidRDefault="00694359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0EC6" w14:textId="77777777" w:rsidR="00694359" w:rsidRDefault="00694359">
      <w:r>
        <w:separator/>
      </w:r>
    </w:p>
  </w:footnote>
  <w:footnote w:type="continuationSeparator" w:id="0">
    <w:p w14:paraId="3D208A4E" w14:textId="77777777" w:rsidR="00694359" w:rsidRDefault="00694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78BD"/>
    <w:multiLevelType w:val="hybridMultilevel"/>
    <w:tmpl w:val="24A431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5EF"/>
    <w:multiLevelType w:val="hybridMultilevel"/>
    <w:tmpl w:val="6FF6AF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2D96"/>
    <w:multiLevelType w:val="hybridMultilevel"/>
    <w:tmpl w:val="394A29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22A9E"/>
    <w:multiLevelType w:val="hybridMultilevel"/>
    <w:tmpl w:val="911C6A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BF4"/>
    <w:rsid w:val="00000E86"/>
    <w:rsid w:val="000768B6"/>
    <w:rsid w:val="000F698D"/>
    <w:rsid w:val="001120FE"/>
    <w:rsid w:val="00257FBF"/>
    <w:rsid w:val="00262209"/>
    <w:rsid w:val="002B00C1"/>
    <w:rsid w:val="003D591F"/>
    <w:rsid w:val="00410A12"/>
    <w:rsid w:val="00430437"/>
    <w:rsid w:val="00450B45"/>
    <w:rsid w:val="004E3EAA"/>
    <w:rsid w:val="00565413"/>
    <w:rsid w:val="00574FA3"/>
    <w:rsid w:val="00575EA9"/>
    <w:rsid w:val="00593398"/>
    <w:rsid w:val="005B0F75"/>
    <w:rsid w:val="005C39F9"/>
    <w:rsid w:val="005D4BCE"/>
    <w:rsid w:val="0069079B"/>
    <w:rsid w:val="00694359"/>
    <w:rsid w:val="006D5B9A"/>
    <w:rsid w:val="00757A8A"/>
    <w:rsid w:val="007B4E4F"/>
    <w:rsid w:val="007C65EF"/>
    <w:rsid w:val="008A4F53"/>
    <w:rsid w:val="00A1327A"/>
    <w:rsid w:val="00A33C3E"/>
    <w:rsid w:val="00A3469A"/>
    <w:rsid w:val="00A35D02"/>
    <w:rsid w:val="00A87B6A"/>
    <w:rsid w:val="00AA0029"/>
    <w:rsid w:val="00B65439"/>
    <w:rsid w:val="00B66B44"/>
    <w:rsid w:val="00BD3361"/>
    <w:rsid w:val="00BE5F06"/>
    <w:rsid w:val="00C15BF0"/>
    <w:rsid w:val="00C32BB0"/>
    <w:rsid w:val="00C974F8"/>
    <w:rsid w:val="00D82BF4"/>
    <w:rsid w:val="00DE413E"/>
    <w:rsid w:val="00E00AE0"/>
    <w:rsid w:val="00E110F3"/>
    <w:rsid w:val="00E419BF"/>
    <w:rsid w:val="00E57FFE"/>
    <w:rsid w:val="00F6599C"/>
    <w:rsid w:val="00FA1F3D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BAA38"/>
  <w15:chartTrackingRefBased/>
  <w15:docId w15:val="{1326BF30-4CBF-4F5A-AAED-D253DA7A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2B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treci3Exact">
    <w:name w:val="Tekst treści (3) Exact"/>
    <w:basedOn w:val="DefaultParagraphFont"/>
    <w:rsid w:val="00D82BF4"/>
    <w:rPr>
      <w:rFonts w:ascii="Segoe UI" w:eastAsia="Segoe UI" w:hAnsi="Segoe UI" w:cs="Segoe UI"/>
      <w:b w:val="0"/>
      <w:i w:val="0"/>
      <w:smallCaps w:val="0"/>
      <w:strike w:val="0"/>
      <w:color w:val="231F20"/>
      <w:sz w:val="14"/>
      <w:u w:val="none"/>
    </w:rPr>
  </w:style>
  <w:style w:type="character" w:styleId="Hyperlink">
    <w:name w:val="Hyperlink"/>
    <w:basedOn w:val="DefaultParagraphFont"/>
    <w:uiPriority w:val="99"/>
    <w:unhideWhenUsed/>
    <w:rsid w:val="005C39F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39F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styleId="BodyText">
    <w:name w:val="Body Text"/>
    <w:basedOn w:val="Normal"/>
    <w:link w:val="BodyTextChar"/>
    <w:uiPriority w:val="1"/>
    <w:qFormat/>
    <w:rsid w:val="005C39F9"/>
    <w:pPr>
      <w:ind w:left="778" w:hanging="360"/>
    </w:pPr>
    <w:rPr>
      <w:rFonts w:ascii="Times New Roman" w:eastAsia="Times New Roman" w:hAnsi="Times New Roman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5C39F9"/>
    <w:rPr>
      <w:rFonts w:ascii="Times New Roman" w:eastAsia="Times New Roman" w:hAnsi="Times New Roman"/>
      <w:sz w:val="24"/>
    </w:rPr>
  </w:style>
  <w:style w:type="character" w:customStyle="1" w:styleId="Teksttreci9Maelitery">
    <w:name w:val="Tekst treści (9) + Małe litery"/>
    <w:basedOn w:val="DefaultParagraphFont"/>
    <w:rsid w:val="000F698D"/>
    <w:rPr>
      <w:rFonts w:ascii="Franklin Gothic Heavy" w:eastAsia="Franklin Gothic Heavy" w:hAnsi="Franklin Gothic Heavy" w:cs="Franklin Gothic Heavy"/>
      <w:b w:val="0"/>
      <w:i w:val="0"/>
      <w:smallCaps/>
      <w:strike w:val="0"/>
      <w:color w:val="054EA2"/>
      <w:position w:val="0"/>
      <w:sz w:val="68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D336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B4E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E4F"/>
    <w:rPr>
      <w:rFonts w:ascii="Courier New" w:eastAsia="Courier New" w:hAnsi="Courier New" w:cs="Courier New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B4E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E4F"/>
    <w:rPr>
      <w:rFonts w:ascii="Courier New" w:eastAsia="Courier New" w:hAnsi="Courier New" w:cs="Courier New"/>
      <w:color w:val="000000"/>
      <w:sz w:val="24"/>
    </w:rPr>
  </w:style>
  <w:style w:type="paragraph" w:styleId="NoSpacing">
    <w:name w:val="No Spacing"/>
    <w:uiPriority w:val="1"/>
    <w:qFormat/>
    <w:rsid w:val="002B00C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customStyle="1" w:styleId="P68B1DB1-Normal1">
    <w:name w:val="P68B1DB1-Normal1"/>
    <w:basedOn w:val="Normal"/>
    <w:rPr>
      <w:rFonts w:ascii="Arial" w:hAnsi="Arial" w:cs="Arial"/>
      <w:b/>
    </w:rPr>
  </w:style>
  <w:style w:type="paragraph" w:customStyle="1" w:styleId="P68B1DB1-Normal2">
    <w:name w:val="P68B1DB1-Normal2"/>
    <w:basedOn w:val="Normal"/>
    <w:rPr>
      <w:rFonts w:ascii="Arial" w:eastAsia="Calibri" w:hAnsi="Arial" w:cs="Arial"/>
      <w:b/>
    </w:rPr>
  </w:style>
  <w:style w:type="paragraph" w:customStyle="1" w:styleId="P68B1DB1-Normal3">
    <w:name w:val="P68B1DB1-Normal3"/>
    <w:basedOn w:val="Normal"/>
    <w:rPr>
      <w:sz w:val="22"/>
    </w:rPr>
  </w:style>
  <w:style w:type="paragraph" w:customStyle="1" w:styleId="P68B1DB1-Normal4">
    <w:name w:val="P68B1DB1-Normal4"/>
    <w:basedOn w:val="Normal"/>
    <w:rPr>
      <w:rFonts w:ascii="Arial" w:eastAsia="Calibri" w:hAnsi="Arial" w:cs="Arial"/>
      <w:sz w:val="22"/>
    </w:rPr>
  </w:style>
  <w:style w:type="paragraph" w:customStyle="1" w:styleId="P68B1DB1-Normal5">
    <w:name w:val="P68B1DB1-Normal5"/>
    <w:basedOn w:val="Normal"/>
    <w:rPr>
      <w:rFonts w:ascii="Arial" w:eastAsia="Calibri" w:hAnsi="Arial" w:cs="Arial"/>
      <w:b/>
      <w:sz w:val="22"/>
    </w:rPr>
  </w:style>
  <w:style w:type="paragraph" w:customStyle="1" w:styleId="P68B1DB1-ListParagraph6">
    <w:name w:val="P68B1DB1-ListParagraph6"/>
    <w:basedOn w:val="ListParagraph"/>
    <w:rPr>
      <w:rFonts w:ascii="Arial" w:eastAsia="Calibri" w:hAnsi="Arial" w:cs="Arial"/>
      <w:color w:val="000000"/>
    </w:rPr>
  </w:style>
  <w:style w:type="paragraph" w:customStyle="1" w:styleId="P68B1DB1-BodyText7">
    <w:name w:val="P68B1DB1-BodyText7"/>
    <w:basedOn w:val="BodyText"/>
    <w:rPr>
      <w:rFonts w:ascii="Arial" w:eastAsia="Calibri" w:hAnsi="Arial" w:cs="Arial"/>
      <w:color w:val="000000"/>
      <w:sz w:val="22"/>
    </w:rPr>
  </w:style>
  <w:style w:type="paragraph" w:customStyle="1" w:styleId="P68B1DB1-BodyText8">
    <w:name w:val="P68B1DB1-BodyText8"/>
    <w:basedOn w:val="BodyText"/>
    <w:rPr>
      <w:rFonts w:ascii="Arial" w:hAnsi="Arial" w:cs="Arial"/>
      <w:sz w:val="22"/>
    </w:rPr>
  </w:style>
  <w:style w:type="paragraph" w:customStyle="1" w:styleId="P68B1DB1-Normal9">
    <w:name w:val="P68B1DB1-Normal9"/>
    <w:basedOn w:val="Normal"/>
    <w:rPr>
      <w:rFonts w:ascii="Arial" w:hAnsi="Arial" w:cs="Arial"/>
      <w:b/>
      <w:sz w:val="22"/>
    </w:rPr>
  </w:style>
  <w:style w:type="paragraph" w:customStyle="1" w:styleId="P68B1DB1-Normal10">
    <w:name w:val="P68B1DB1-Normal10"/>
    <w:basedOn w:val="Normal"/>
    <w:rPr>
      <w:rFonts w:ascii="Arial" w:hAnsi="Arial" w:cs="Arial"/>
      <w:sz w:val="22"/>
    </w:rPr>
  </w:style>
  <w:style w:type="paragraph" w:customStyle="1" w:styleId="P68B1DB1-Footer11">
    <w:name w:val="P68B1DB1-Footer11"/>
    <w:basedOn w:val="Footer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ygantask@zum.l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07F52-137A-481B-95F0-DC18A4C2940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1EEC7F-7A02-44C3-A5F1-66DBF9D5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ARiMR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Vygantas</dc:creator>
  <cp:keywords/>
  <dc:description/>
  <cp:lastModifiedBy>Saša Simić</cp:lastModifiedBy>
  <cp:revision>2</cp:revision>
  <dcterms:created xsi:type="dcterms:W3CDTF">2023-07-17T16:23:00Z</dcterms:created>
  <dcterms:modified xsi:type="dcterms:W3CDTF">2023-07-17T16:23:00Z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50c31eeb-db0c-453b-96ee-5ae3cd2172ed</vt:lpwstr>
  </property>
  <property fmtid="{D5CDD505-2E9C-101B-9397-08002B2CF9AE}" pid="3" name="bjSaver">
    <vt:lpwstr>mmyu+K2Df9NVHcDIIeI1XQ3pCegly73U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