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DB52" w14:textId="0F60C2DB" w:rsidR="00A83055" w:rsidRPr="00DA103C" w:rsidRDefault="00D32896" w:rsidP="00DA103C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З</w:t>
      </w:r>
      <w:r w:rsidR="003C1BC5" w:rsidRPr="00A83055">
        <w:rPr>
          <w:rFonts w:ascii="Times New Roman" w:hAnsi="Times New Roman" w:cs="Times New Roman"/>
          <w:sz w:val="32"/>
          <w:szCs w:val="32"/>
          <w:lang w:val="sr-Cyrl-RS"/>
        </w:rPr>
        <w:t>аштит</w:t>
      </w:r>
      <w:r>
        <w:rPr>
          <w:rFonts w:ascii="Times New Roman" w:hAnsi="Times New Roman" w:cs="Times New Roman"/>
          <w:sz w:val="32"/>
          <w:szCs w:val="32"/>
          <w:lang w:val="sr-Cyrl-RS"/>
        </w:rPr>
        <w:t>а</w:t>
      </w:r>
      <w:r w:rsidR="003C1BC5" w:rsidRPr="00A83055">
        <w:rPr>
          <w:rFonts w:ascii="Times New Roman" w:hAnsi="Times New Roman" w:cs="Times New Roman"/>
          <w:sz w:val="32"/>
          <w:szCs w:val="32"/>
          <w:lang w:val="sr-Cyrl-RS"/>
        </w:rPr>
        <w:t xml:space="preserve"> географског порекла вина</w:t>
      </w:r>
    </w:p>
    <w:p w14:paraId="03EAD073" w14:textId="4BA69DB8" w:rsidR="002413A6" w:rsidRPr="007D545A" w:rsidRDefault="00D2462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E6F6D">
        <w:rPr>
          <w:rFonts w:ascii="Times New Roman" w:hAnsi="Times New Roman" w:cs="Times New Roman"/>
          <w:sz w:val="24"/>
          <w:szCs w:val="24"/>
          <w:lang w:val="sr-Cyrl-RS"/>
        </w:rPr>
        <w:t xml:space="preserve">Вино са географским пореклом </w:t>
      </w:r>
      <w:r w:rsidRPr="007D545A">
        <w:rPr>
          <w:rFonts w:ascii="Times New Roman" w:hAnsi="Times New Roman" w:cs="Times New Roman"/>
          <w:sz w:val="24"/>
          <w:szCs w:val="24"/>
          <w:lang w:val="sr-Cyrl-RS"/>
        </w:rPr>
        <w:t>се обележава са:</w:t>
      </w:r>
    </w:p>
    <w:p w14:paraId="145B20D8" w14:textId="736DFCB8" w:rsidR="00D24620" w:rsidRPr="007D545A" w:rsidRDefault="00D24620" w:rsidP="00D2462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7D545A">
        <w:rPr>
          <w:lang w:val="sr-Cyrl-RS"/>
        </w:rPr>
        <w:tab/>
      </w:r>
      <w:r w:rsidR="00AE4E25">
        <w:rPr>
          <w:lang w:val="sr-Cyrl-RS"/>
        </w:rPr>
        <w:t xml:space="preserve">   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Географск</w:t>
      </w:r>
      <w:r w:rsidR="00806C78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ом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ознак</w:t>
      </w:r>
      <w:r w:rsidR="00806C78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ом</w:t>
      </w:r>
      <w:r w:rsidR="002E6F6D"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6833CBF" w14:textId="016245BA" w:rsidR="00D24620" w:rsidRPr="007D545A" w:rsidRDefault="00D24620" w:rsidP="00D24620">
      <w:pPr>
        <w:spacing w:after="0"/>
        <w:rPr>
          <w:sz w:val="24"/>
          <w:szCs w:val="24"/>
          <w:lang w:val="sr-Cyrl-RS"/>
        </w:rPr>
      </w:pPr>
      <w:r w:rsidRPr="007D545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7D545A" w:rsidRPr="00A83055">
        <w:rPr>
          <w:rFonts w:ascii="Times New Roman" w:hAnsi="Times New Roman" w:cs="Times New Roman"/>
          <w:sz w:val="28"/>
          <w:szCs w:val="28"/>
          <w:u w:val="single"/>
          <w:lang w:val="sr-Cyrl-RS"/>
        </w:rPr>
        <w:t>О</w:t>
      </w:r>
      <w:r w:rsidRPr="00A83055">
        <w:rPr>
          <w:rFonts w:ascii="Times New Roman" w:hAnsi="Times New Roman" w:cs="Times New Roman"/>
          <w:sz w:val="28"/>
          <w:szCs w:val="28"/>
          <w:u w:val="single"/>
          <w:lang w:val="sr-Cyrl-RS"/>
        </w:rPr>
        <w:t>знаком географског порекла</w:t>
      </w:r>
      <w:r w:rsid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7D545A">
        <w:rPr>
          <w:rFonts w:cstheme="minorHAnsi"/>
          <w:sz w:val="44"/>
          <w:szCs w:val="44"/>
          <w:lang w:val="sr-Cyrl-RS"/>
        </w:rPr>
        <w:t>↗</w:t>
      </w:r>
    </w:p>
    <w:p w14:paraId="3901229B" w14:textId="4C6346D9" w:rsidR="00D24620" w:rsidRPr="007D545A" w:rsidRDefault="00D24620" w:rsidP="002E6F6D">
      <w:pPr>
        <w:spacing w:after="0"/>
        <w:rPr>
          <w:lang w:val="sr-Cyrl-RS"/>
        </w:rPr>
      </w:pPr>
      <w:r w:rsidRPr="007D545A">
        <w:rPr>
          <w:lang w:val="sr-Cyrl-RS"/>
        </w:rPr>
        <w:t xml:space="preserve">                                                           </w:t>
      </w:r>
      <w:r w:rsidR="002E6F6D" w:rsidRPr="007D545A">
        <w:rPr>
          <w:lang w:val="sr-Cyrl-RS"/>
        </w:rPr>
        <w:t xml:space="preserve">     </w:t>
      </w:r>
      <w:r w:rsidR="00AE4E25">
        <w:rPr>
          <w:lang w:val="sr-Cyrl-RS"/>
        </w:rPr>
        <w:t xml:space="preserve">           </w:t>
      </w:r>
      <w:r w:rsidR="002E6F6D" w:rsidRPr="007D545A">
        <w:rPr>
          <w:lang w:val="sr-Cyrl-RS"/>
        </w:rPr>
        <w:t xml:space="preserve"> </w:t>
      </w:r>
      <w:r w:rsidRPr="007D545A">
        <w:rPr>
          <w:lang w:val="sr-Cyrl-RS"/>
        </w:rPr>
        <w:t xml:space="preserve"> </w:t>
      </w:r>
      <w:r w:rsidRPr="007D545A">
        <w:rPr>
          <w:rFonts w:cstheme="minorHAnsi"/>
          <w:sz w:val="40"/>
          <w:szCs w:val="40"/>
          <w:lang w:val="sr-Cyrl-RS"/>
        </w:rPr>
        <w:t>↘</w:t>
      </w:r>
      <w:r w:rsidRPr="007D545A">
        <w:rPr>
          <w:lang w:val="sr-Cyrl-RS"/>
        </w:rPr>
        <w:t xml:space="preserve">  </w:t>
      </w:r>
    </w:p>
    <w:p w14:paraId="5ADF3F72" w14:textId="5D85196D" w:rsidR="00D24620" w:rsidRPr="007D545A" w:rsidRDefault="00D2462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</w:t>
      </w:r>
      <w:r w:rsidR="00AE4E25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7D545A"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4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Ознак</w:t>
      </w:r>
      <w:r w:rsidR="00806C78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ом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контролисаног географског порекла</w:t>
      </w:r>
      <w:r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52ABCB9" w14:textId="2CFCD814" w:rsidR="00D24620" w:rsidRPr="00CC7DF7" w:rsidRDefault="00D24620" w:rsidP="002E6F6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545A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7D545A" w:rsidRPr="00A83055">
        <w:rPr>
          <w:rFonts w:ascii="Times New Roman" w:hAnsi="Times New Roman" w:cs="Times New Roman"/>
          <w:sz w:val="28"/>
          <w:szCs w:val="28"/>
          <w:u w:val="single"/>
          <w:lang w:val="sr-Cyrl-RS"/>
        </w:rPr>
        <w:t>Т</w:t>
      </w:r>
      <w:r w:rsidRPr="00A83055">
        <w:rPr>
          <w:rFonts w:ascii="Times New Roman" w:hAnsi="Times New Roman" w:cs="Times New Roman"/>
          <w:sz w:val="28"/>
          <w:szCs w:val="28"/>
          <w:u w:val="single"/>
          <w:lang w:val="sr-Cyrl-RS"/>
        </w:rPr>
        <w:t>радиционалном ознаком</w:t>
      </w:r>
      <w:r w:rsid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CC7DF7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A83055">
        <w:rPr>
          <w:rFonts w:ascii="Times New Roman" w:hAnsi="Times New Roman" w:cs="Times New Roman"/>
          <w:sz w:val="24"/>
          <w:szCs w:val="24"/>
          <w:u w:val="single"/>
          <w:lang w:val="sr-Cyrl-RS"/>
        </w:rPr>
        <w:t>О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знаком квалитетне категорије</w:t>
      </w:r>
      <w:r w:rsidR="00991F32" w:rsidRPr="00CC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AF8C84B" w14:textId="161F964C" w:rsidR="00991F32" w:rsidRPr="00665CC0" w:rsidRDefault="00991F32" w:rsidP="002E6F6D">
      <w:pPr>
        <w:spacing w:after="0"/>
        <w:rPr>
          <w:rFonts w:cstheme="minorHAnsi"/>
        </w:rPr>
      </w:pPr>
      <w:r>
        <w:rPr>
          <w:lang w:val="sr-Cyrl-RS"/>
        </w:rPr>
        <w:t xml:space="preserve">                                                        </w:t>
      </w:r>
      <w:r>
        <w:rPr>
          <w:rFonts w:cstheme="minorHAnsi"/>
          <w:lang w:val="sr-Cyrl-RS"/>
        </w:rPr>
        <w:t>↓</w:t>
      </w:r>
      <w:r>
        <w:rPr>
          <w:lang w:val="sr-Cyrl-RS"/>
        </w:rPr>
        <w:t xml:space="preserve">                  </w:t>
      </w:r>
      <w:r>
        <w:rPr>
          <w:rFonts w:cstheme="minorHAnsi"/>
          <w:lang w:val="sr-Cyrl-RS"/>
        </w:rPr>
        <w:t>↓</w:t>
      </w:r>
      <w:r>
        <w:rPr>
          <w:lang w:val="sr-Cyrl-RS"/>
        </w:rPr>
        <w:t xml:space="preserve">                   </w:t>
      </w:r>
      <w:r>
        <w:rPr>
          <w:rFonts w:cstheme="minorHAnsi"/>
          <w:lang w:val="sr-Cyrl-RS"/>
        </w:rPr>
        <w:t>↓</w:t>
      </w:r>
    </w:p>
    <w:p w14:paraId="54D5AEB6" w14:textId="0264F975" w:rsidR="00991F32" w:rsidRDefault="00991F32">
      <w:pPr>
        <w:rPr>
          <w:rFonts w:cstheme="minorHAnsi"/>
          <w:b/>
          <w:bCs/>
          <w:lang w:val="sr-Cyrl-RS"/>
        </w:rPr>
      </w:pPr>
      <w:r>
        <w:rPr>
          <w:rFonts w:cstheme="minorHAnsi"/>
          <w:lang w:val="sr-Cyrl-RS"/>
        </w:rPr>
        <w:t xml:space="preserve">                                                   </w:t>
      </w:r>
      <w:r w:rsidRPr="00991F32">
        <w:rPr>
          <w:rFonts w:cstheme="minorHAnsi"/>
          <w:b/>
          <w:bCs/>
          <w:highlight w:val="green"/>
          <w:lang w:val="sr-Cyrl-RS"/>
        </w:rPr>
        <w:t>Г.И.</w:t>
      </w:r>
      <w:r w:rsidRPr="00991F32">
        <w:rPr>
          <w:rFonts w:cstheme="minorHAnsi"/>
          <w:b/>
          <w:bCs/>
          <w:lang w:val="sr-Cyrl-RS"/>
        </w:rPr>
        <w:t xml:space="preserve">                </w:t>
      </w:r>
      <w:r w:rsidRPr="00991F32">
        <w:rPr>
          <w:rFonts w:cstheme="minorHAnsi"/>
          <w:b/>
          <w:bCs/>
          <w:highlight w:val="red"/>
          <w:lang w:val="sr-Cyrl-RS"/>
        </w:rPr>
        <w:t>К.П.К.</w:t>
      </w:r>
      <w:r w:rsidRPr="00991F32">
        <w:rPr>
          <w:rFonts w:cstheme="minorHAnsi"/>
          <w:b/>
          <w:bCs/>
          <w:lang w:val="sr-Cyrl-RS"/>
        </w:rPr>
        <w:t xml:space="preserve">             </w:t>
      </w:r>
      <w:r w:rsidRPr="00991F32">
        <w:rPr>
          <w:rFonts w:cstheme="minorHAnsi"/>
          <w:b/>
          <w:bCs/>
          <w:highlight w:val="darkMagenta"/>
          <w:lang w:val="sr-Cyrl-RS"/>
        </w:rPr>
        <w:t>К.Г.П.К</w:t>
      </w:r>
      <w:r w:rsidR="002E6F6D">
        <w:rPr>
          <w:rFonts w:cstheme="minorHAnsi"/>
          <w:b/>
          <w:bCs/>
          <w:lang w:val="sr-Cyrl-RS"/>
        </w:rPr>
        <w:t xml:space="preserve">      </w:t>
      </w:r>
      <w:r w:rsidR="002E6F6D" w:rsidRPr="002E6F6D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14:paraId="7DF469F7" w14:textId="6E8DBB6B" w:rsidR="007D545A" w:rsidRDefault="002E6F6D" w:rsidP="007D545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theme="minorHAnsi"/>
          <w:b/>
          <w:bCs/>
          <w:lang w:val="sr-Cyrl-RS"/>
        </w:rPr>
        <w:t xml:space="preserve">                                                        -</w:t>
      </w:r>
      <w:r w:rsidR="00A83055">
        <w:rPr>
          <w:rFonts w:ascii="Times New Roman" w:hAnsi="Times New Roman" w:cs="Times New Roman"/>
          <w:sz w:val="24"/>
          <w:szCs w:val="24"/>
          <w:u w:val="single"/>
          <w:lang w:val="sr-Cyrl-RS"/>
        </w:rPr>
        <w:t>Д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одатном ознаком</w:t>
      </w:r>
      <w:r w:rsidRPr="002E6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E0EADDA" w14:textId="5434FF44" w:rsidR="007D545A" w:rsidRDefault="007D545A" w:rsidP="007D545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↓</w:t>
      </w:r>
    </w:p>
    <w:p w14:paraId="1AF4FB9D" w14:textId="2FFCBEAA" w:rsidR="002E6F6D" w:rsidRPr="007D545A" w:rsidRDefault="002E6F6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D545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7D545A">
        <w:rPr>
          <w:rFonts w:ascii="Times New Roman" w:hAnsi="Times New Roman" w:cs="Times New Roman"/>
          <w:lang w:val="sr-Cyrl-RS"/>
        </w:rPr>
        <w:t>младо вино,</w:t>
      </w:r>
      <w:r w:rsidR="00CC7DF7">
        <w:rPr>
          <w:rFonts w:ascii="Times New Roman" w:hAnsi="Times New Roman" w:cs="Times New Roman"/>
          <w:lang w:val="sr-Cyrl-RS"/>
        </w:rPr>
        <w:t xml:space="preserve"> </w:t>
      </w:r>
      <w:r w:rsidRPr="007D545A">
        <w:rPr>
          <w:rFonts w:ascii="Times New Roman" w:hAnsi="Times New Roman" w:cs="Times New Roman"/>
          <w:lang w:val="sr-Cyrl-RS"/>
        </w:rPr>
        <w:t xml:space="preserve">сопствена производња, архивско вино, резерва или </w:t>
      </w:r>
      <w:r w:rsidRPr="007D545A">
        <w:rPr>
          <w:rFonts w:ascii="Times New Roman" w:hAnsi="Times New Roman" w:cs="Times New Roman"/>
        </w:rPr>
        <w:t>reserve</w:t>
      </w:r>
      <w:r w:rsidRPr="007D545A">
        <w:rPr>
          <w:rFonts w:ascii="Times New Roman" w:hAnsi="Times New Roman" w:cs="Times New Roman"/>
          <w:lang w:val="sr-Cyrl-RS"/>
        </w:rPr>
        <w:t>, апсолутна виноградарска парцела или апс</w:t>
      </w:r>
      <w:r w:rsidR="00A83055">
        <w:rPr>
          <w:rFonts w:ascii="Times New Roman" w:hAnsi="Times New Roman" w:cs="Times New Roman"/>
          <w:lang w:val="sr-Cyrl-RS"/>
        </w:rPr>
        <w:t>о</w:t>
      </w:r>
      <w:r w:rsidRPr="007D545A">
        <w:rPr>
          <w:rFonts w:ascii="Times New Roman" w:hAnsi="Times New Roman" w:cs="Times New Roman"/>
          <w:lang w:val="sr-Cyrl-RS"/>
        </w:rPr>
        <w:t>лутна парцела, елитна виноградарска парцела или елитна парцела, историјска виноградарска парцела или</w:t>
      </w:r>
      <w:r w:rsidR="00A83055">
        <w:rPr>
          <w:rFonts w:ascii="Times New Roman" w:hAnsi="Times New Roman" w:cs="Times New Roman"/>
          <w:lang w:val="sr-Cyrl-RS"/>
        </w:rPr>
        <w:t xml:space="preserve"> </w:t>
      </w:r>
      <w:r w:rsidRPr="007D545A">
        <w:rPr>
          <w:rFonts w:ascii="Times New Roman" w:hAnsi="Times New Roman" w:cs="Times New Roman"/>
          <w:lang w:val="sr-Cyrl-RS"/>
        </w:rPr>
        <w:t>историјска парцела, вино од самотока или самоток, касна берба, пробирна берба или селекција или</w:t>
      </w:r>
      <w:r w:rsidRPr="007D545A">
        <w:rPr>
          <w:rFonts w:ascii="Times New Roman" w:hAnsi="Times New Roman" w:cs="Times New Roman"/>
        </w:rPr>
        <w:t xml:space="preserve"> selection</w:t>
      </w:r>
      <w:r w:rsidRPr="007D545A">
        <w:rPr>
          <w:rFonts w:ascii="Times New Roman" w:hAnsi="Times New Roman" w:cs="Times New Roman"/>
          <w:lang w:val="sr-Cyrl-RS"/>
        </w:rPr>
        <w:t>, одабаране бобице или селекција бобица, суварак, ледено вино</w:t>
      </w:r>
      <w:r w:rsidR="007D545A" w:rsidRPr="007D545A">
        <w:rPr>
          <w:rFonts w:ascii="Times New Roman" w:hAnsi="Times New Roman" w:cs="Times New Roman"/>
          <w:lang w:val="sr-Cyrl-RS"/>
        </w:rPr>
        <w:t>)</w:t>
      </w:r>
    </w:p>
    <w:p w14:paraId="0AEE1928" w14:textId="1031BBDB" w:rsidR="007D545A" w:rsidRDefault="002E6F6D" w:rsidP="007D54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Pr="00A83055">
        <w:rPr>
          <w:rFonts w:ascii="Times New Roman" w:hAnsi="Times New Roman" w:cs="Times New Roman"/>
          <w:sz w:val="28"/>
          <w:szCs w:val="28"/>
          <w:u w:val="single"/>
          <w:lang w:val="sr-Cyrl-RS"/>
        </w:rPr>
        <w:t>Признатим традиционалним називом</w:t>
      </w:r>
      <w:r w:rsidR="007D545A"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F008677" w14:textId="17822B7B" w:rsidR="007D545A" w:rsidRDefault="007D545A" w:rsidP="007D54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↓</w:t>
      </w:r>
    </w:p>
    <w:p w14:paraId="647050A4" w14:textId="4DC9F4BD" w:rsidR="00A83055" w:rsidRPr="00A83055" w:rsidRDefault="007D545A" w:rsidP="00DA103C">
      <w:pPr>
        <w:jc w:val="both"/>
        <w:rPr>
          <w:rFonts w:ascii="Times New Roman" w:hAnsi="Times New Roman" w:cs="Times New Roman"/>
          <w:lang w:val="sr-Cyrl-RS"/>
        </w:rPr>
      </w:pPr>
      <w:r w:rsidRPr="007D545A">
        <w:rPr>
          <w:rFonts w:ascii="Times New Roman" w:hAnsi="Times New Roman" w:cs="Times New Roman"/>
          <w:lang w:val="sr-Cyrl-RS"/>
        </w:rPr>
        <w:t>(рујно вино, пивница или пимница, пољана, виница</w:t>
      </w:r>
      <w:r w:rsidR="00A83055">
        <w:rPr>
          <w:rFonts w:ascii="Times New Roman" w:hAnsi="Times New Roman" w:cs="Times New Roman"/>
          <w:lang w:val="sr-Cyrl-RS"/>
        </w:rPr>
        <w:t>,</w:t>
      </w:r>
      <w:r w:rsidRPr="007D545A">
        <w:rPr>
          <w:rFonts w:ascii="Times New Roman" w:hAnsi="Times New Roman" w:cs="Times New Roman"/>
          <w:lang w:val="sr-Cyrl-RS"/>
        </w:rPr>
        <w:t xml:space="preserve"> шилер, манастирско вино или манастир, метох, сватовско вино или сватовац, вино из старсог винограда или стари виноград)</w:t>
      </w:r>
    </w:p>
    <w:p w14:paraId="47EF2B37" w14:textId="6A523E90" w:rsidR="007D545A" w:rsidRPr="00F24C61" w:rsidRDefault="007D545A" w:rsidP="00A830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24C61">
        <w:rPr>
          <w:rFonts w:ascii="Times New Roman" w:hAnsi="Times New Roman" w:cs="Times New Roman"/>
          <w:sz w:val="24"/>
          <w:szCs w:val="24"/>
          <w:lang w:val="sr-Cyrl-RS"/>
        </w:rPr>
        <w:t xml:space="preserve">За вина са географским пореклом </w:t>
      </w:r>
      <w:r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ознака географског порекла и ознака квалитетне категорије  </w:t>
      </w:r>
      <w:r w:rsidR="00CC7DF7"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су </w:t>
      </w:r>
      <w:r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обавезни подаци на боци</w:t>
      </w:r>
      <w:r w:rsidRPr="00F24C61">
        <w:rPr>
          <w:rFonts w:ascii="Times New Roman" w:hAnsi="Times New Roman" w:cs="Times New Roman"/>
          <w:sz w:val="24"/>
          <w:szCs w:val="24"/>
          <w:lang w:val="sr-Cyrl-RS"/>
        </w:rPr>
        <w:t xml:space="preserve"> а додатна ознака и признати традиционални назив нису</w:t>
      </w:r>
      <w:r w:rsidR="00CC7DF7" w:rsidRPr="00F24C6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0370BC0" w14:textId="77777777" w:rsidR="00A83055" w:rsidRPr="00F24C61" w:rsidRDefault="00A83055" w:rsidP="00A830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EAFCDB" w14:textId="43ACE6E7" w:rsidR="002413A6" w:rsidRDefault="00CC7DF7" w:rsidP="00DA103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Ознаке географског порекла, ознаке квалитетне категорије, додатне ознаке и признати традиционални називи се не смеју налазити на винима која нису добила </w:t>
      </w:r>
      <w:r w:rsidR="00A83055"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решење (као </w:t>
      </w:r>
      <w:r w:rsidR="000419FF"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начин</w:t>
      </w:r>
      <w:r w:rsidR="00A83055"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потврд</w:t>
      </w:r>
      <w:r w:rsidR="00A83055"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е)</w:t>
      </w:r>
      <w:r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да су вина са географским пореклом за дату годину бербе.</w:t>
      </w:r>
    </w:p>
    <w:p w14:paraId="5B230348" w14:textId="77777777" w:rsidR="00DA103C" w:rsidRDefault="00DA103C" w:rsidP="00DA103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48AA7B9" w14:textId="77777777" w:rsidR="00DA103C" w:rsidRPr="00F24C61" w:rsidRDefault="00DA103C" w:rsidP="00DA10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24C61">
        <w:rPr>
          <w:rFonts w:ascii="Times New Roman" w:hAnsi="Times New Roman" w:cs="Times New Roman"/>
          <w:sz w:val="24"/>
          <w:szCs w:val="24"/>
          <w:lang w:val="sr-Cyrl-RS"/>
        </w:rPr>
        <w:t>Правилник којим се дефинише област заштите географског порекла за вино</w:t>
      </w:r>
    </w:p>
    <w:p w14:paraId="06515640" w14:textId="77777777" w:rsidR="00DA103C" w:rsidRDefault="00DA103C" w:rsidP="00DA103C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hyperlink r:id="rId4" w:history="1">
        <w:r w:rsidRPr="009C3C9E">
          <w:rPr>
            <w:rStyle w:val="Hyperlink"/>
            <w:rFonts w:ascii="Times New Roman" w:hAnsi="Times New Roman" w:cs="Times New Roman"/>
            <w:lang w:val="sr-Cyrl-RS"/>
          </w:rPr>
          <w:t>https://pravno-informacioni-sistem.rs/eli/rep/sgrs/ministarstva/pravilnik/2012/121/2/reg</w:t>
        </w:r>
      </w:hyperlink>
    </w:p>
    <w:p w14:paraId="79669A68" w14:textId="77777777" w:rsidR="00DA103C" w:rsidRDefault="00DA103C" w:rsidP="00DA103C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703E7AB8" w14:textId="77777777" w:rsidR="00DA103C" w:rsidRDefault="00DA103C" w:rsidP="00DA103C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F24C61">
        <w:rPr>
          <w:rFonts w:ascii="Times New Roman" w:hAnsi="Times New Roman" w:cs="Times New Roman"/>
          <w:sz w:val="24"/>
          <w:szCs w:val="24"/>
          <w:lang w:val="sr-Cyrl-RS"/>
        </w:rPr>
        <w:t>Закон о вину и остала подзаконска акта можете наћи</w:t>
      </w:r>
      <w:r>
        <w:rPr>
          <w:rFonts w:ascii="Times New Roman" w:hAnsi="Times New Roman" w:cs="Times New Roman"/>
          <w:lang w:val="sr-Cyrl-RS"/>
        </w:rPr>
        <w:t>:</w:t>
      </w:r>
    </w:p>
    <w:p w14:paraId="27F6D743" w14:textId="77777777" w:rsidR="00DA103C" w:rsidRDefault="00D32896" w:rsidP="00DA103C">
      <w:pPr>
        <w:spacing w:after="0"/>
        <w:jc w:val="both"/>
        <w:rPr>
          <w:rFonts w:ascii="Times New Roman" w:hAnsi="Times New Roman" w:cs="Times New Roman"/>
          <w:lang w:val="sr-Cyrl-RS"/>
        </w:rPr>
      </w:pPr>
      <w:hyperlink r:id="rId5" w:history="1">
        <w:r w:rsidR="00DA103C" w:rsidRPr="009C3C9E">
          <w:rPr>
            <w:rStyle w:val="Hyperlink"/>
            <w:rFonts w:ascii="Times New Roman" w:hAnsi="Times New Roman" w:cs="Times New Roman"/>
            <w:lang w:val="sr-Cyrl-RS"/>
          </w:rPr>
          <w:t>https://pravno-informacioni-sistem.rs/reg-overview#</w:t>
        </w:r>
      </w:hyperlink>
    </w:p>
    <w:p w14:paraId="508AB691" w14:textId="77777777" w:rsidR="00DA103C" w:rsidRPr="00DA103C" w:rsidRDefault="00DA103C" w:rsidP="00DA103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5312AF" w14:textId="67412038" w:rsidR="00A30752" w:rsidRPr="00DA103C" w:rsidRDefault="00A30752" w:rsidP="002E6F6D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</w:pPr>
      <w:r w:rsidRPr="00DA103C">
        <w:rPr>
          <w:rFonts w:ascii="Book Antiqua" w:hAnsi="Book Antiqua" w:cs="Times New Roman"/>
          <w:color w:val="538135" w:themeColor="accent6" w:themeShade="BF"/>
          <w:sz w:val="24"/>
          <w:szCs w:val="24"/>
          <w:lang w:val="sr-Cyrl-RS"/>
        </w:rPr>
        <w:lastRenderedPageBreak/>
        <w:t xml:space="preserve">█▓ </w:t>
      </w:r>
      <w:r w:rsidRPr="00DA103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>Како се установљава/региструје  нова ознака географског порекла?</w:t>
      </w:r>
    </w:p>
    <w:p w14:paraId="487DF017" w14:textId="77777777" w:rsidR="00A30752" w:rsidRDefault="00A30752" w:rsidP="002E6F6D">
      <w:pPr>
        <w:spacing w:after="0"/>
        <w:rPr>
          <w:rFonts w:ascii="Book Antiqua" w:hAnsi="Book Antiqua" w:cs="Times New Roman"/>
          <w:sz w:val="24"/>
          <w:szCs w:val="24"/>
          <w:lang w:val="sr-Cyrl-RS"/>
        </w:rPr>
      </w:pPr>
    </w:p>
    <w:p w14:paraId="4940E75B" w14:textId="7540CDFF" w:rsidR="00AF72CB" w:rsidRDefault="00703DFC" w:rsidP="00F24C6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3DFC">
        <w:rPr>
          <w:rFonts w:ascii="Times New Roman" w:hAnsi="Times New Roman" w:cs="Times New Roman"/>
          <w:sz w:val="24"/>
          <w:szCs w:val="24"/>
          <w:lang w:val="sr-Cyrl-RS"/>
        </w:rPr>
        <w:t>У поступку установљавања ознаке географског порекла и признавања ознака за вина са географским пореклом услови за установљавање ознаке географског порекла</w:t>
      </w:r>
      <w:r w:rsidR="003C3783">
        <w:rPr>
          <w:rFonts w:ascii="Times New Roman" w:hAnsi="Times New Roman" w:cs="Times New Roman"/>
          <w:sz w:val="24"/>
          <w:szCs w:val="24"/>
        </w:rPr>
        <w:t xml:space="preserve"> </w:t>
      </w:r>
      <w:r w:rsidR="00D96644" w:rsidRPr="00D9664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C3783">
        <w:rPr>
          <w:rFonts w:ascii="Times New Roman" w:hAnsi="Times New Roman" w:cs="Times New Roman"/>
          <w:sz w:val="24"/>
          <w:szCs w:val="24"/>
        </w:rPr>
        <w:t xml:space="preserve"> </w:t>
      </w:r>
      <w:r w:rsidRPr="00703DFC">
        <w:rPr>
          <w:rFonts w:ascii="Times New Roman" w:hAnsi="Times New Roman" w:cs="Times New Roman"/>
          <w:sz w:val="24"/>
          <w:szCs w:val="24"/>
          <w:lang w:val="sr-Cyrl-RS"/>
        </w:rPr>
        <w:t>услови за признавање ознака за вина са географским пореклом за с</w:t>
      </w:r>
      <w:r w:rsidRPr="00B81120">
        <w:rPr>
          <w:rFonts w:ascii="Times New Roman" w:hAnsi="Times New Roman" w:cs="Times New Roman"/>
          <w:sz w:val="24"/>
          <w:szCs w:val="24"/>
          <w:u w:val="single"/>
          <w:lang w:val="sr-Cyrl-RS"/>
        </w:rPr>
        <w:t>ваког произвођача</w:t>
      </w:r>
      <w:r w:rsidR="002F7EF1">
        <w:rPr>
          <w:rFonts w:ascii="Times New Roman" w:hAnsi="Times New Roman" w:cs="Times New Roman"/>
          <w:sz w:val="24"/>
          <w:szCs w:val="24"/>
          <w:lang w:val="sr-Cyrl-RS"/>
        </w:rPr>
        <w:t xml:space="preserve">/овлашћеног корисника ознаке 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F7EF1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336F6F" w:rsidRPr="00B81120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сваки виноград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336F6F" w:rsidRPr="00B81120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свако вино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 xml:space="preserve"> које је део </w:t>
      </w:r>
      <w:r w:rsidR="00B81120">
        <w:rPr>
          <w:rFonts w:ascii="Times New Roman" w:hAnsi="Times New Roman" w:cs="Times New Roman"/>
          <w:sz w:val="24"/>
          <w:szCs w:val="24"/>
          <w:lang w:val="sr-Cyrl-RS"/>
        </w:rPr>
        <w:t xml:space="preserve">елабората односно 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>ознаке</w:t>
      </w:r>
      <w:r w:rsidR="00B81120">
        <w:rPr>
          <w:rFonts w:ascii="Times New Roman" w:hAnsi="Times New Roman" w:cs="Times New Roman"/>
          <w:sz w:val="24"/>
          <w:szCs w:val="24"/>
          <w:lang w:val="sr-Cyrl-RS"/>
        </w:rPr>
        <w:t xml:space="preserve"> географског порекла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25F10">
        <w:rPr>
          <w:rFonts w:ascii="Times New Roman" w:hAnsi="Times New Roman" w:cs="Times New Roman"/>
          <w:sz w:val="24"/>
          <w:szCs w:val="24"/>
        </w:rPr>
        <w:t xml:space="preserve"> 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350"/>
        <w:gridCol w:w="6210"/>
        <w:gridCol w:w="7560"/>
      </w:tblGrid>
      <w:tr w:rsidR="00AF72CB" w14:paraId="2DB1CDB0" w14:textId="77777777" w:rsidTr="00DA103C">
        <w:tc>
          <w:tcPr>
            <w:tcW w:w="1350" w:type="dxa"/>
          </w:tcPr>
          <w:p w14:paraId="3AEF474F" w14:textId="6E8F7AF3" w:rsidR="00AF72CB" w:rsidRPr="00AF72CB" w:rsidRDefault="00AF72CB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10" w:type="dxa"/>
          </w:tcPr>
          <w:p w14:paraId="088F6E34" w14:textId="637ECBF4" w:rsidR="00AF72CB" w:rsidRPr="00336F6F" w:rsidRDefault="00336F6F" w:rsidP="00703D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6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географск</w:t>
            </w:r>
            <w:r w:rsidRPr="00336F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336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ознак</w:t>
            </w:r>
            <w:r w:rsidRPr="00336F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336F6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60" w:type="dxa"/>
          </w:tcPr>
          <w:p w14:paraId="018385D4" w14:textId="6D6DC63C" w:rsidR="00AF72CB" w:rsidRPr="00336F6F" w:rsidRDefault="00336F6F" w:rsidP="00703D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ознаке контролисаног географског порекла:</w:t>
            </w:r>
          </w:p>
        </w:tc>
      </w:tr>
      <w:tr w:rsidR="00AF72CB" w14:paraId="76CC6078" w14:textId="77777777" w:rsidTr="00DA103C">
        <w:tc>
          <w:tcPr>
            <w:tcW w:w="1350" w:type="dxa"/>
          </w:tcPr>
          <w:p w14:paraId="47B31B68" w14:textId="5C3B8E40" w:rsidR="00AF72CB" w:rsidRDefault="00413BC5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роизводња </w:t>
            </w:r>
            <w:r w:rsidR="00336F6F"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грожђа</w:t>
            </w:r>
          </w:p>
        </w:tc>
        <w:tc>
          <w:tcPr>
            <w:tcW w:w="6210" w:type="dxa"/>
          </w:tcPr>
          <w:p w14:paraId="7BA020FA" w14:textId="77777777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85% грожђа намењеног за производњу сваког вина са географским пореклом потиче из виноградарског региона чији назив се установљава као ознака географског порекла, с тим што се код ликерског вина у наведени проценат не урачунава грожђе које се користи за производњу винског дестилата, односно вињака који је добијен од просушеног грожђа чији је садржај алкохола од 52% vol до 94,5% vol, а који се користе у производњи тог ликерског вина.</w:t>
            </w:r>
          </w:p>
          <w:p w14:paraId="3D2F509B" w14:textId="77777777" w:rsidR="00AF72CB" w:rsidRPr="00336F6F" w:rsidRDefault="00AF72CB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560" w:type="dxa"/>
          </w:tcPr>
          <w:p w14:paraId="08A60C86" w14:textId="653B3071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100% грожђa намењеноg за производњу вина са географским пореклом потиче из виноградарског рејона, односно виногорја чији назив се установљава као ознака географског порекла, у складу са законом којим се уређује вино.</w:t>
            </w:r>
          </w:p>
          <w:p w14:paraId="5B340C65" w14:textId="77777777" w:rsidR="00AF72CB" w:rsidRDefault="00AF72CB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F6F" w14:paraId="0B0DEF3F" w14:textId="77777777" w:rsidTr="00DA103C">
        <w:tc>
          <w:tcPr>
            <w:tcW w:w="1350" w:type="dxa"/>
          </w:tcPr>
          <w:p w14:paraId="2BE186A1" w14:textId="6C6D8550" w:rsidR="00336F6F" w:rsidRPr="00336F6F" w:rsidRDefault="00413BC5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роизводња </w:t>
            </w:r>
            <w:r w:rsidR="00336F6F"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грожђа</w:t>
            </w:r>
          </w:p>
        </w:tc>
        <w:tc>
          <w:tcPr>
            <w:tcW w:w="6210" w:type="dxa"/>
          </w:tcPr>
          <w:p w14:paraId="2838E18E" w14:textId="46B74099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4,5 килограма по чокоту и 13.500 килограма по хектару – за винограде са 3.000 до 4.000 чокота по хектару;</w:t>
            </w:r>
          </w:p>
          <w:p w14:paraId="2931C88C" w14:textId="32ED890B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 килограма по чокоту или 16.000 килограма по хектару – за винограде са преко 4.000 чокота по хектару.</w:t>
            </w:r>
          </w:p>
          <w:p w14:paraId="05F698F9" w14:textId="77777777" w:rsidR="00336F6F" w:rsidRPr="00336F6F" w:rsidRDefault="00336F6F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560" w:type="dxa"/>
          </w:tcPr>
          <w:p w14:paraId="2F0FFB0B" w14:textId="1C8E4592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2,5 килограма по чокоту и 7.500 килограма по хектару – за винограде са 3.000 до 4.000 чокота по хектару;</w:t>
            </w:r>
          </w:p>
          <w:p w14:paraId="131EA82B" w14:textId="11F56502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 килограма по чокоту и 8.000 килограма по хектару – за винограде са преко 4.000 чокота по хектару.</w:t>
            </w:r>
          </w:p>
          <w:p w14:paraId="60572AB3" w14:textId="77777777" w:rsidR="00336F6F" w:rsidRPr="00336F6F" w:rsidRDefault="00336F6F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F72CB" w14:paraId="4BF57AB5" w14:textId="77777777" w:rsidTr="00DA103C">
        <w:tc>
          <w:tcPr>
            <w:tcW w:w="1350" w:type="dxa"/>
          </w:tcPr>
          <w:p w14:paraId="28607AD8" w14:textId="4B3CBBED" w:rsidR="00AF72CB" w:rsidRDefault="00336F6F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Производња вина</w:t>
            </w:r>
          </w:p>
        </w:tc>
        <w:tc>
          <w:tcPr>
            <w:tcW w:w="6210" w:type="dxa"/>
          </w:tcPr>
          <w:p w14:paraId="18557F00" w14:textId="7EC502E9" w:rsidR="00AF72CB" w:rsidRPr="00336F6F" w:rsidRDefault="00336F6F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оквиру виноградарског подручја чији назив се установљава као ознака географског порекла</w:t>
            </w:r>
          </w:p>
        </w:tc>
        <w:tc>
          <w:tcPr>
            <w:tcW w:w="7560" w:type="dxa"/>
          </w:tcPr>
          <w:p w14:paraId="22F5D4E8" w14:textId="670D9915" w:rsidR="00AF72CB" w:rsidRPr="00336F6F" w:rsidRDefault="00336F6F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оквиру виноградарског подручја чији назив се установљава као ознака географског порекла</w:t>
            </w:r>
          </w:p>
        </w:tc>
      </w:tr>
      <w:tr w:rsidR="00012E43" w14:paraId="2E68BD66" w14:textId="77777777" w:rsidTr="00DA103C">
        <w:tc>
          <w:tcPr>
            <w:tcW w:w="1350" w:type="dxa"/>
            <w:vMerge w:val="restart"/>
          </w:tcPr>
          <w:p w14:paraId="14FD9EEB" w14:textId="68505FDD" w:rsidR="00012E43" w:rsidRDefault="00413BC5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 w:rsidR="00012E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валитет</w:t>
            </w:r>
            <w:r w:rsidR="00012E43"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вина</w:t>
            </w:r>
          </w:p>
        </w:tc>
        <w:tc>
          <w:tcPr>
            <w:tcW w:w="6210" w:type="dxa"/>
          </w:tcPr>
          <w:p w14:paraId="4C88B489" w14:textId="77777777" w:rsidR="00012E43" w:rsidRPr="00336F6F" w:rsidRDefault="00012E43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услови у погледу квалитета који су прописани за вино са квалитетном категоријом „Географска индикација” или „Г.И.” (у даљем тексту: „Г.И.”) и уколико је испуњен услов минималне сензорне оцене од 59 када је сензорно оцењивање вршено по систему од максимално 100 бодова</w:t>
            </w:r>
          </w:p>
          <w:p w14:paraId="60C656EA" w14:textId="77777777" w:rsidR="00012E43" w:rsidRDefault="00012E43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60" w:type="dxa"/>
          </w:tcPr>
          <w:p w14:paraId="34013C08" w14:textId="1E399BC0" w:rsidR="00012E43" w:rsidRDefault="00012E43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услови у погледу квалитета који су прописани за вино са квалитетном категоријом „К.П.К.” и уколико је испуњен услов минималне сензорне оцене од 79 када је сензорно оцењивање вршено по систему од максимално 100 бодова</w:t>
            </w:r>
          </w:p>
        </w:tc>
      </w:tr>
      <w:tr w:rsidR="00012E43" w14:paraId="69178777" w14:textId="77777777" w:rsidTr="00DA103C">
        <w:tc>
          <w:tcPr>
            <w:tcW w:w="1350" w:type="dxa"/>
            <w:vMerge/>
          </w:tcPr>
          <w:p w14:paraId="1F2F20F4" w14:textId="77777777" w:rsidR="00012E43" w:rsidRDefault="00012E43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70" w:type="dxa"/>
            <w:gridSpan w:val="2"/>
          </w:tcPr>
          <w:p w14:paraId="32EEC1CD" w14:textId="036BAC24" w:rsidR="00012E43" w:rsidRPr="000419FF" w:rsidRDefault="00012E43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Изузетно, ознака географског </w:t>
            </w:r>
            <w:r w:rsidRPr="003C378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порекла за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специфични тип вина може се установити и ако нису испуњени услови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наведени у претходном реду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ако се производња тог специфичног типа вина која је везана за установљавање дате ознаке географског порекла, одвија искључиво </w:t>
            </w:r>
            <w:r w:rsidRPr="000419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 традиционалан начин и/или по специфичним технолошким поступцима који су традиционални и карактеристични за виноградарско подручје чији се назив установљава као дата ознака географског порекла, од грожђа домаћих и одомаћених сорти винове лозе.*</w:t>
            </w:r>
          </w:p>
          <w:p w14:paraId="754166F4" w14:textId="77777777" w:rsidR="00012E43" w:rsidRDefault="00012E43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F72CB" w14:paraId="46DEDD45" w14:textId="77777777" w:rsidTr="00DA103C">
        <w:tc>
          <w:tcPr>
            <w:tcW w:w="1350" w:type="dxa"/>
          </w:tcPr>
          <w:p w14:paraId="63CBBA1E" w14:textId="6BE7EE2C" w:rsidR="00AF72CB" w:rsidRDefault="00722A4F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2A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Минималан број подносиоца захтева</w:t>
            </w:r>
          </w:p>
        </w:tc>
        <w:tc>
          <w:tcPr>
            <w:tcW w:w="6210" w:type="dxa"/>
          </w:tcPr>
          <w:p w14:paraId="7A7BCE73" w14:textId="5AEAF66E" w:rsidR="00F57073" w:rsidRPr="00F57073" w:rsidRDefault="00722A4F" w:rsidP="00F57073">
            <w:pPr>
              <w:pStyle w:val="NormalWeb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419FF">
              <w:rPr>
                <w:rFonts w:ascii="Times New Roman" w:hAnsi="Times New Roman"/>
                <w:sz w:val="20"/>
                <w:szCs w:val="20"/>
                <w:lang w:val="sr-Cyrl-RS"/>
              </w:rPr>
              <w:t>два или више од два произвођача који производе вино у одређеном виноградарском региону чији назив треба да се установи као географска ознака, с тим да за најмање два произвођача</w:t>
            </w:r>
            <w:r w:rsidR="000419F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њихова вина </w:t>
            </w:r>
            <w:r w:rsidRPr="000419F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треба да се утврди да испуњавају услове за установљавање ознаке географског</w:t>
            </w:r>
            <w:r w:rsidRPr="00722A4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порекла</w:t>
            </w:r>
            <w:r w:rsidR="000419FF">
              <w:rPr>
                <w:rFonts w:ascii="Times New Roman" w:hAnsi="Times New Roman"/>
                <w:sz w:val="20"/>
                <w:szCs w:val="20"/>
                <w:lang w:val="sr-Cyrl-RS"/>
              </w:rPr>
              <w:t>, признавање</w:t>
            </w:r>
            <w:r w:rsidRPr="00722A4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услове </w:t>
            </w:r>
            <w:r w:rsidR="000419F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да  постану овлашћени корисници ознаке </w:t>
            </w:r>
          </w:p>
          <w:p w14:paraId="19AFEF89" w14:textId="7AAC0FF4" w:rsidR="00AF72CB" w:rsidRDefault="00AF72CB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60" w:type="dxa"/>
          </w:tcPr>
          <w:p w14:paraId="56348DBE" w14:textId="34F93AA1" w:rsidR="00F57073" w:rsidRDefault="00175993" w:rsidP="00F570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F57073"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произвођачи који чине више од 50% од укупног броја произвођача који производе вино у одређеном виноградарском рејону, односно виногорју чији назив треба да се установи као ознака контролисаног географског порекла, с тим да за више од 50% од укупног броја произвођача који производе вино у том виноградарском рејону, односно виногорју треба да се утврди да испуњавају услове за установљавање ознаке географског порекла</w:t>
            </w:r>
            <w:r w:rsidR="000419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признавање</w:t>
            </w:r>
            <w:r w:rsidR="00F57073"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</w:t>
            </w:r>
            <w:r w:rsidR="000419FF" w:rsidRPr="00722A4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услове </w:t>
            </w:r>
            <w:r w:rsidR="000419FF">
              <w:rPr>
                <w:rFonts w:ascii="Times New Roman" w:hAnsi="Times New Roman"/>
                <w:sz w:val="20"/>
                <w:szCs w:val="20"/>
                <w:lang w:val="sr-Cyrl-RS"/>
              </w:rPr>
              <w:t>да  постану овлашћени корисници ознаке</w:t>
            </w:r>
            <w:r w:rsidR="00F57073"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5D614833" w14:textId="77777777" w:rsidR="00F57073" w:rsidRPr="00F57073" w:rsidRDefault="00F57073" w:rsidP="00F57073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781BBCEB" w14:textId="2DDD52CA" w:rsidR="00F57073" w:rsidRPr="00F57073" w:rsidRDefault="00F57073" w:rsidP="00F570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-Захтев може поднети и мањи број произвођача вина </w:t>
            </w:r>
            <w:r w:rsidR="001759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претходно наведеног</w:t>
            </w:r>
            <w:r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али не мање од два произвођача, и то ако:</w:t>
            </w:r>
          </w:p>
          <w:p w14:paraId="5B2B85E5" w14:textId="77777777" w:rsidR="00F57073" w:rsidRPr="00F57073" w:rsidRDefault="00F57073" w:rsidP="00F570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1) се виногради и винарије у којима се производи грожђе и вино налазе на територији општине која припада подручју са отежаним условима рада у пољопривреди, у складу са прописом о одређивању подручја са отежаним условима рада у пољопривреди, или</w:t>
            </w:r>
          </w:p>
          <w:p w14:paraId="286F54B2" w14:textId="77777777" w:rsidR="00964307" w:rsidRDefault="00F57073" w:rsidP="00F5707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2) површина њихових винограда са винским сортама из елабората чини више од 50% површине свих винограда са винским сортама који су </w:t>
            </w:r>
            <w:r w:rsidRPr="00F570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у </w:t>
            </w:r>
            <w:r w:rsidRPr="009643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Виноградарском регистру и који се налазе на виноградарском подручју чији назив треба да</w:t>
            </w:r>
            <w:r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 установи као ознака географског порекла</w:t>
            </w:r>
            <w:r w:rsidRPr="00F570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</w:p>
          <w:p w14:paraId="2FBC8C37" w14:textId="24D8B39D" w:rsidR="00F57073" w:rsidRPr="00964307" w:rsidRDefault="00F57073" w:rsidP="00F570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643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или</w:t>
            </w:r>
          </w:p>
          <w:p w14:paraId="0D851E0F" w14:textId="31D4F420" w:rsidR="00AF72CB" w:rsidRPr="00175993" w:rsidRDefault="00F57073" w:rsidP="001759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3) њихова укупна просечна годишња производња вина пореклом из Републике Србије из последњe три производне године чини најмање 2/3 укупне просечне годишње производње вина пореклом из Републике Србије из последње три производне године у одређеном виноградарском рејону, односно виногорју чији назив треба да се установи као ознака контролисаног географског порекла.</w:t>
            </w:r>
          </w:p>
        </w:tc>
      </w:tr>
      <w:tr w:rsidR="00175993" w14:paraId="546CBAB8" w14:textId="77777777" w:rsidTr="00DA103C">
        <w:tc>
          <w:tcPr>
            <w:tcW w:w="1350" w:type="dxa"/>
          </w:tcPr>
          <w:p w14:paraId="721E6E88" w14:textId="77777777" w:rsidR="00175993" w:rsidRDefault="00175993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70" w:type="dxa"/>
            <w:gridSpan w:val="2"/>
          </w:tcPr>
          <w:p w14:paraId="40CBD91F" w14:textId="5F53816B" w:rsidR="00175993" w:rsidRPr="00175993" w:rsidRDefault="00175993" w:rsidP="001759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759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Изузетно, захтев за признавање може да поднесе један произвођач ако:</w:t>
            </w:r>
          </w:p>
          <w:p w14:paraId="67556316" w14:textId="77777777" w:rsidR="00175993" w:rsidRPr="00175993" w:rsidRDefault="00175993" w:rsidP="001759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759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1) је тај произвођач једини произвођач вина на одређеном виноградарском подручју чији назив треба да се установи као ознака географског порекла;</w:t>
            </w:r>
          </w:p>
          <w:p w14:paraId="0B40EA64" w14:textId="51C72140" w:rsidR="00175993" w:rsidRDefault="00175993" w:rsidP="00175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59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2) су карактеристике виноградарског подручја чији назив треба да се установи као ознака географског порекла, односно карактеристике вина са тог виноградарског подручја суштински различите од карактеристика виноградарског подручја које то подручје окружује и за које је установљена ознака географског порекла, односно суштински различите од карактеристика вина са виноградарског подручја које то подручје окружује.</w:t>
            </w:r>
          </w:p>
        </w:tc>
      </w:tr>
      <w:tr w:rsidR="00C56DEB" w14:paraId="6FBC76BB" w14:textId="77777777" w:rsidTr="00DA103C">
        <w:tc>
          <w:tcPr>
            <w:tcW w:w="1350" w:type="dxa"/>
          </w:tcPr>
          <w:p w14:paraId="199CC416" w14:textId="48A1EC4A" w:rsidR="00C56DEB" w:rsidRPr="00C56DEB" w:rsidRDefault="00C56DEB" w:rsidP="009643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Посебни услови које треба да испуни произвођач вина односно овлашћени корисник ознаке</w:t>
            </w:r>
          </w:p>
        </w:tc>
        <w:tc>
          <w:tcPr>
            <w:tcW w:w="13770" w:type="dxa"/>
            <w:gridSpan w:val="2"/>
          </w:tcPr>
          <w:p w14:paraId="013D5AB8" w14:textId="4B785048" w:rsidR="00C56DEB" w:rsidRPr="00C56DEB" w:rsidRDefault="003C3783" w:rsidP="00C56D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96644" w:rsidRPr="003C378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производњу вина са географским пореклом користи грожђе произведено </w:t>
            </w:r>
            <w:r w:rsidR="00C56DEB" w:rsidRPr="003C378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винограду</w:t>
            </w:r>
            <w:r w:rsidR="00C56DEB"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који је уписан у Виноградарском регистру </w:t>
            </w:r>
            <w:proofErr w:type="gramStart"/>
            <w:r w:rsidR="00C56DEB"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 налази</w:t>
            </w:r>
            <w:proofErr w:type="gramEnd"/>
            <w:r w:rsidR="00C56DEB"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 у оквиру неког од прописаних виноградарских подручја, односно у оквиру виноградарског подручја наведеног у елаборату</w:t>
            </w:r>
          </w:p>
          <w:p w14:paraId="29CDE4C4" w14:textId="1DBC86FE" w:rsidR="00C56DEB" w:rsidRPr="00C56DEB" w:rsidRDefault="00C56DEB" w:rsidP="00C56D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ако се виноград налази на надморској висини већој од 800 метара треба да буде на Листи рејонираних подручја на већим надморским висинама,</w:t>
            </w:r>
          </w:p>
          <w:p w14:paraId="5ACDF537" w14:textId="22073A8B" w:rsidR="00C56DEB" w:rsidRPr="00C56DEB" w:rsidRDefault="00C56DEB" w:rsidP="00C56D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испуњава услове за производњу грожђа намењеног за производњу вина са географским пореклом (земљишни и климатски услови, експозиција терена и друго);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2A45254C" w14:textId="5B4EAA9E" w:rsidR="00C56DEB" w:rsidRPr="00C56DEB" w:rsidRDefault="00C56DEB" w:rsidP="00C56D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производи вино у производном погону који се налази у оквиру виноградарског подручја чији назив треба да се установи као ознака географског порекла.</w:t>
            </w:r>
          </w:p>
          <w:p w14:paraId="689D25B5" w14:textId="670D222A" w:rsidR="00C56DEB" w:rsidRDefault="00C56DEB" w:rsidP="00C56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најмање једну производну годину пре подношења захтева за признавање производи грожђе и вино у складу са прописом којим се уређује квалитет и спецификацијом производа из елабората</w:t>
            </w:r>
            <w:r>
              <w:rPr>
                <w:rStyle w:val="v2-clan-left-112"/>
                <w:rFonts w:cs="Helvetica"/>
              </w:rPr>
              <w:t xml:space="preserve"> </w:t>
            </w:r>
          </w:p>
        </w:tc>
      </w:tr>
    </w:tbl>
    <w:p w14:paraId="11D58205" w14:textId="77777777" w:rsidR="00DA103C" w:rsidRDefault="00DA103C" w:rsidP="00F24C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A9EC9A" w14:textId="0DC772EE" w:rsidR="00D42A8B" w:rsidRDefault="00697E7E" w:rsidP="00F24C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Произвођачи вина/будући овлашћени корисници ознаке подносе </w:t>
      </w:r>
      <w:r w:rsidR="0096430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папирној форми захтев</w:t>
      </w:r>
      <w:r w:rsidRPr="0069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за установљавање ознаке географског порекла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признавања ознака за вина са географским </w:t>
      </w:r>
      <w:r w:rsidRPr="00F24C61">
        <w:rPr>
          <w:rFonts w:ascii="Times New Roman" w:hAnsi="Times New Roman" w:cs="Times New Roman"/>
          <w:sz w:val="24"/>
          <w:szCs w:val="24"/>
          <w:lang w:val="sr-Cyrl-RS"/>
        </w:rPr>
        <w:t>пореклом на обрасцу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173404745"/>
      <w:r w:rsidR="00D42A8B">
        <w:rPr>
          <w:rFonts w:ascii="Times New Roman" w:hAnsi="Times New Roman" w:cs="Times New Roman"/>
          <w:sz w:val="24"/>
          <w:szCs w:val="24"/>
          <w:lang w:val="sr-Cyrl-RS"/>
        </w:rPr>
        <w:fldChar w:fldCharType="begin"/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instrText xml:space="preserve"> HYPERLINK "</w:instrText>
      </w:r>
      <w:r w:rsidR="00D42A8B" w:rsidRPr="00D42A8B">
        <w:rPr>
          <w:rFonts w:ascii="Times New Roman" w:hAnsi="Times New Roman" w:cs="Times New Roman"/>
          <w:sz w:val="24"/>
          <w:szCs w:val="24"/>
          <w:lang w:val="sr-Cyrl-RS"/>
        </w:rPr>
        <w:instrText>http://www.minpolj.gov.rs/dozvole-i-obrasci/geografsko-poreklo-vina/</w:instrTex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instrText xml:space="preserve">" </w:instrTex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fldChar w:fldCharType="separate"/>
      </w:r>
      <w:r w:rsidR="00D42A8B" w:rsidRPr="009C3C9E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http://www.minpolj.gov.rs/dozvole-i-obrasci/geografsko-poreklo-vina/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fldChar w:fldCharType="end"/>
      </w:r>
      <w:r w:rsidR="00F24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2C8DCF2" w14:textId="61ACC168" w:rsidR="00D42A8B" w:rsidRPr="00A664F8" w:rsidRDefault="00B81120" w:rsidP="00DA1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 се подноси на пис</w:t>
      </w:r>
      <w:r w:rsidR="00AE4E2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рници Министарства пољопривреде, шумарства и водопривреде, Немањина 22-26 и електронски на мејл  </w:t>
      </w:r>
      <w:hyperlink r:id="rId6" w:history="1">
        <w:r w:rsidR="00A664F8" w:rsidRPr="00B00E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jkuzmanovic@minpolj.gov.rs</w:t>
        </w:r>
      </w:hyperlink>
      <w:r w:rsidR="00A664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bookmarkEnd w:id="0"/>
    </w:p>
    <w:p w14:paraId="4234238C" w14:textId="77777777" w:rsidR="00DA103C" w:rsidRPr="00DA103C" w:rsidRDefault="00DA103C" w:rsidP="00DA1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4E51040" w14:textId="10114FA4" w:rsidR="003F68B2" w:rsidRDefault="00D42A8B" w:rsidP="00DA10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73502107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Уз захтев </w:t>
      </w:r>
      <w:r w:rsidR="003F68B2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2F14159" w14:textId="59FE08F7" w:rsidR="003F68B2" w:rsidRDefault="00D42A8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Е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>лаборат (и у електронској форми)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обрасцу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Pr="009C3C9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697E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14:paraId="6860B005" w14:textId="12C2DD2D" w:rsidR="003F68B2" w:rsidRDefault="00D42A8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 xml:space="preserve">верено овлашћење за </w:t>
      </w:r>
      <w:bookmarkStart w:id="2" w:name="_Hlk173502010"/>
      <w:r w:rsidR="00697E7E">
        <w:rPr>
          <w:rFonts w:ascii="Times New Roman" w:hAnsi="Times New Roman" w:cs="Times New Roman"/>
          <w:sz w:val="24"/>
          <w:szCs w:val="24"/>
          <w:lang w:val="sr-Cyrl-RS"/>
        </w:rPr>
        <w:t>заједничког представника или заједничког пуномоћника</w:t>
      </w:r>
      <w:bookmarkEnd w:id="2"/>
      <w:r w:rsidR="00697E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14:paraId="1C3BE5F6" w14:textId="4F089AE1" w:rsidR="003F68B2" w:rsidRDefault="00D42A8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>единствени документ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 xml:space="preserve">(и у електронској форми), </w:t>
      </w:r>
    </w:p>
    <w:p w14:paraId="4DC86878" w14:textId="237FE96C" w:rsidR="003F68B2" w:rsidRPr="002413A6" w:rsidRDefault="00D42A8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697E7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оказ о плаћеној административној такси </w:t>
      </w:r>
      <w:r w:rsidR="003F68B2" w:rsidRPr="008960E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400</w:t>
      </w:r>
      <w:r w:rsidR="003F68B2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,00 динара + </w:t>
      </w:r>
      <w:r w:rsidR="008960E3" w:rsidRPr="008960E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90</w:t>
      </w:r>
      <w:r w:rsidR="003F68B2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 такса - Сврха уплате : установљавање ознаке - прималац: Буџет Републике Србије - рачун примаоца: 840-742221843-57 - број модела: 97)</w:t>
      </w:r>
    </w:p>
    <w:p w14:paraId="678A4617" w14:textId="2E0C01C0" w:rsidR="00D42A8B" w:rsidRDefault="00D42A8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>окументацију којом се потврђују подаци из елабората</w:t>
      </w:r>
    </w:p>
    <w:p w14:paraId="67EE7464" w14:textId="138BCFAF" w:rsidR="00D42A8B" w:rsidRPr="002413A6" w:rsidRDefault="00D42A8B" w:rsidP="00F24C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Такође,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ваки будући </w:t>
      </w:r>
      <w:r w:rsidRPr="002F7E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овлашћени корисник ознаке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достави </w:t>
      </w:r>
      <w:r w:rsidRPr="002F7E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свако вино које ће бити део елабората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42A8B">
        <w:rPr>
          <w:rFonts w:ascii="Times New Roman" w:hAnsi="Times New Roman" w:cs="Times New Roman"/>
          <w:sz w:val="24"/>
          <w:szCs w:val="24"/>
          <w:lang w:val="sr-Cyrl-RS"/>
        </w:rPr>
        <w:t>доказ да производи вино у складу са спецификацијом производа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1F406E8" w14:textId="3790D4AD" w:rsidR="00D42A8B" w:rsidRPr="002413A6" w:rsidRDefault="0066654B" w:rsidP="00D42A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зјаву о 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физичко хемијској 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анализи грожђа 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на обрасцу </w:t>
      </w:r>
      <w:hyperlink r:id="rId8" w:history="1">
        <w:r w:rsidR="00D42A8B" w:rsidRPr="009C3C9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(коју је 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ура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>дио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произвођач или лабораториј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 из године бербе из које је и лабораторијски извештај о вину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>за свако вино које је предмет захтева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9B9BF4F" w14:textId="1A50D3EF" w:rsidR="00D42A8B" w:rsidRPr="002413A6" w:rsidRDefault="0066654B" w:rsidP="00D42A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>звештај о физичко-хемијској анализи вина из најмање једне године производње који садржи обавезне параметре квалитет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и друге параметре којима се доказују специфичности вина везане за виноградарско подручје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ознаку географског порекла 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као и извештај о оцени сензорних карактеристика урађен од стране овлашћене лабораторије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други доказ </w:t>
      </w:r>
      <w:r w:rsidR="00D42A8B" w:rsidRPr="00E55019">
        <w:rPr>
          <w:rFonts w:ascii="Times New Roman" w:hAnsi="Times New Roman" w:cs="Times New Roman"/>
          <w:sz w:val="24"/>
          <w:szCs w:val="24"/>
          <w:lang w:val="sr-Cyrl-RS"/>
        </w:rPr>
        <w:t>о оцени сензорних карактеристика вина са међународног признатог и угледног такмичења, а са домаћег такмичења ако је оцењивање извршено већински од стране сензорних оцењивача са Листе оцењивача вина која је утврђена у складу са законом којим се уређује вино, односно такмичења са већинским учешћем страних сензорних оцењивача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5ED090C" w14:textId="59802D18" w:rsidR="00D42A8B" w:rsidRPr="002413A6" w:rsidRDefault="0066654B" w:rsidP="00D42A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>Лабораторијски извештај о анализи земљишта за репрезентативне локалитете (потесе) који односе на винограде обухваћене елаборатом.</w:t>
      </w:r>
    </w:p>
    <w:p w14:paraId="3A42CA95" w14:textId="4A3BBDE0" w:rsidR="002F7EF1" w:rsidRDefault="0066654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осебан део  елабората </w:t>
      </w:r>
      <w:hyperlink r:id="rId9" w:history="1">
        <w:r w:rsidR="00D42A8B" w:rsidRPr="009C3C9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D42A8B" w:rsidRPr="00D42A8B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 xml:space="preserve"> </w:t>
      </w:r>
    </w:p>
    <w:bookmarkEnd w:id="1"/>
    <w:p w14:paraId="23F0A844" w14:textId="77777777" w:rsidR="002F7EF1" w:rsidRDefault="002F7EF1" w:rsidP="007970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Елаборат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 xml:space="preserve"> се састоји из </w:t>
      </w:r>
      <w:r w:rsidRPr="002C6E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општег дела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заједнички за производњу свих вина са ознаком географског порекла из тог елабората, односно за све произвођаче вина са том ознаком географског порекла и </w:t>
      </w:r>
      <w:r w:rsidRPr="002C6E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посебног дела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 xml:space="preserve"> који садржи податке о производњи грожђа и вина са географским пореклом из елабората за сваког произвођача.</w:t>
      </w:r>
    </w:p>
    <w:p w14:paraId="6273EF2D" w14:textId="77777777" w:rsidR="002F7EF1" w:rsidRPr="00CC7DF7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Општи део:</w:t>
      </w:r>
    </w:p>
    <w:p w14:paraId="14AB6D36" w14:textId="6A69160F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Helvetica"/>
          <w:lang w:val="sr-Cyrl-RS"/>
        </w:rPr>
        <w:t>А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 xml:space="preserve">) називе </w:t>
      </w:r>
      <w:r w:rsidR="00D96644" w:rsidRPr="003C3783">
        <w:rPr>
          <w:rFonts w:ascii="Times New Roman" w:hAnsi="Times New Roman" w:cs="Times New Roman"/>
          <w:sz w:val="24"/>
          <w:szCs w:val="24"/>
          <w:lang w:val="sr-Cyrl-RS"/>
        </w:rPr>
        <w:t>ознака географског порекла,</w:t>
      </w:r>
      <w:r w:rsidRPr="003C3783">
        <w:rPr>
          <w:rFonts w:ascii="Times New Roman" w:hAnsi="Times New Roman" w:cs="Times New Roman"/>
          <w:sz w:val="24"/>
          <w:szCs w:val="24"/>
          <w:lang w:val="sr-Cyrl-RS"/>
        </w:rPr>
        <w:t xml:space="preserve"> називе додатних ознака, традиционалних ознака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>за вина са географским пореклом за које се подноси захтев за признавање;</w:t>
      </w:r>
    </w:p>
    <w:p w14:paraId="0F897E9F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Б) спецификацију производа, и то:</w:t>
      </w:r>
    </w:p>
    <w:p w14:paraId="28CB509C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1) назив ознаке географског порекла,</w:t>
      </w:r>
    </w:p>
    <w:p w14:paraId="1AE04904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2) опис вина: главне физичке и хемијске особине и назнаку сензорних особина за сваки тип вина, односно свих вина са одређеним карактеристикама, које ће носити географску ознаку или главне физичке, хемијске и сензорне особине за сваки тип вина које ће носити ознаку контролисаног географског порекла,</w:t>
      </w:r>
    </w:p>
    <w:p w14:paraId="295DD7DA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3) специфичне енолошке поступке који се користе у производњи и ограничења у погледу начина производње, ако постоје,</w:t>
      </w:r>
    </w:p>
    <w:p w14:paraId="102E7EEB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4) виноградарско подручје чије су границе одређене прописом којим се утврђују границе и називи виноградарских подручја, а чији назив се предлаже као назив ознаке географског порекла,</w:t>
      </w:r>
    </w:p>
    <w:p w14:paraId="62C7C41A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5) максималне приносе грожђа по хектару,</w:t>
      </w:r>
    </w:p>
    <w:p w14:paraId="24BB0545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6) назив сорте, односно сорти винове лозе од чијег грожђа ће се производити вино са географским пореклом,</w:t>
      </w:r>
    </w:p>
    <w:p w14:paraId="35C5EA27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7) појединости о:</w:t>
      </w:r>
    </w:p>
    <w:p w14:paraId="04B4BBF4" w14:textId="13F0888C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– повезаности квалитета, угледа или других специфичних карактеристика вина са виноградарским регионом из кога вино потиче, ако се захтев за признавање односи на географску ознаку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25F10">
        <w:rPr>
          <w:rFonts w:ascii="Times New Roman" w:hAnsi="Times New Roman" w:cs="Times New Roman"/>
          <w:sz w:val="24"/>
          <w:szCs w:val="24"/>
        </w:rPr>
        <w:t>PGI)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249B34B1" w14:textId="3EA427DD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– битном или искључивом утицају посебних природних и људских фактора везаних за виноградарски рејон, односно виногорје на квалитет и карактеристике вина са тог подручја, ако се захтев за признавање односи на ознаку контролисаног географског порекла</w:t>
      </w:r>
      <w:r w:rsidR="00E25F10">
        <w:rPr>
          <w:rFonts w:ascii="Times New Roman" w:hAnsi="Times New Roman" w:cs="Times New Roman"/>
          <w:sz w:val="24"/>
          <w:szCs w:val="24"/>
        </w:rPr>
        <w:t xml:space="preserve"> (PDO)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714134DA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8) услове за производњу вина са додатном ознаком и/или са признатим традиционалним називом које произвођачи одређују за ознаке за вина са географским пореклом чији називи и услови нису прописани овим правилником, ако се захтевом за признавање предлаже њихово одобравање, односно признавање;</w:t>
      </w:r>
    </w:p>
    <w:p w14:paraId="6D958521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9) податке о испуњавању захтева из посебног прописа, односно испуњавању захтева произвођача, односно организације произвођача која ће управљати ознаком географског порекла, с тим да захтеви те организације треба да буду објективни, недискриминаторни и у складу са законом, ако такви захтеви постоје,</w:t>
      </w:r>
    </w:p>
    <w:p w14:paraId="1C213F99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10) назив и адресу тела које врши контролу усклађености производње са спецификацијом производа и специфични задаци приликом контроле производње,</w:t>
      </w:r>
    </w:p>
    <w:p w14:paraId="63EB8077" w14:textId="08442382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11) знак или лого којим се идентификује ознака географског порекла, односно друге ознаке за вино са географским пореклом, ако постоје</w:t>
      </w:r>
    </w:p>
    <w:p w14:paraId="5CAC33B7" w14:textId="77777777" w:rsidR="002F7EF1" w:rsidRDefault="002F7EF1" w:rsidP="00DA103C">
      <w:pPr>
        <w:pStyle w:val="NormalWeb"/>
        <w:spacing w:after="0"/>
        <w:rPr>
          <w:rFonts w:cs="Helvetica"/>
        </w:rPr>
      </w:pPr>
      <w:r w:rsidRPr="00CC7DF7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Посебан део елабората</w:t>
      </w:r>
      <w:r>
        <w:rPr>
          <w:rFonts w:cs="Helvetica"/>
        </w:rPr>
        <w:t>:</w:t>
      </w:r>
    </w:p>
    <w:p w14:paraId="5548CF31" w14:textId="77777777" w:rsidR="002F7EF1" w:rsidRPr="00CC7DF7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DF7">
        <w:rPr>
          <w:rFonts w:ascii="Times New Roman" w:hAnsi="Times New Roman" w:cs="Times New Roman"/>
          <w:sz w:val="24"/>
          <w:szCs w:val="24"/>
          <w:lang w:val="sr-Cyrl-RS"/>
        </w:rPr>
        <w:t>1) назив и адресу сваког произвођача вина, податке из Виноградарског регистра о виноградарским парцелама на којима се производи грожђе намењено за производњу вина са географским пореклом и назив сваког вина које ће носити ознаку географског порекла;</w:t>
      </w:r>
    </w:p>
    <w:p w14:paraId="6541713A" w14:textId="77777777" w:rsidR="002F7EF1" w:rsidRPr="00CC7DF7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DF7">
        <w:rPr>
          <w:rFonts w:ascii="Times New Roman" w:hAnsi="Times New Roman" w:cs="Times New Roman"/>
          <w:sz w:val="24"/>
          <w:szCs w:val="24"/>
          <w:lang w:val="sr-Cyrl-RS"/>
        </w:rPr>
        <w:t>2) податке о производњи грожђа и вина обављеној у складу са спецификацијом производа из елабората у најмање једној производној години у периоду пре подношења захтева за признавање, за сваког произвођача и свако вино;</w:t>
      </w:r>
    </w:p>
    <w:p w14:paraId="1AA1A387" w14:textId="77777777" w:rsidR="002F7EF1" w:rsidRPr="00CC7DF7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DF7">
        <w:rPr>
          <w:rFonts w:ascii="Times New Roman" w:hAnsi="Times New Roman" w:cs="Times New Roman"/>
          <w:sz w:val="24"/>
          <w:szCs w:val="24"/>
          <w:lang w:val="sr-Cyrl-RS"/>
        </w:rPr>
        <w:t>3) назив локалитета или виноградарске оазе, ако произвођач предлаже да се тај назив одобри као додатак називу ознаке контролисаног географског порекла, као и назив апсолутне, елитне, односно историјске виноградарске парцеле, ако произвођач предлаже да се тај назив одобри као додатак називу одговарајуће додатне ознаке;</w:t>
      </w:r>
    </w:p>
    <w:p w14:paraId="460B2345" w14:textId="77777777" w:rsidR="002F7EF1" w:rsidRPr="00CC7DF7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DF7">
        <w:rPr>
          <w:rFonts w:ascii="Times New Roman" w:hAnsi="Times New Roman" w:cs="Times New Roman"/>
          <w:sz w:val="24"/>
          <w:szCs w:val="24"/>
          <w:lang w:val="sr-Cyrl-RS"/>
        </w:rPr>
        <w:t>4) друге податке које произвођач сматра битним.</w:t>
      </w:r>
    </w:p>
    <w:p w14:paraId="5CD651C3" w14:textId="5F85D28D" w:rsidR="002C6E2A" w:rsidRDefault="00161FB7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1F355E8" w14:textId="5C8026CC" w:rsidR="00CD5BA3" w:rsidRDefault="00CD5BA3" w:rsidP="007970F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3A6">
        <w:rPr>
          <w:rFonts w:ascii="Times New Roman" w:hAnsi="Times New Roman" w:cs="Times New Roman"/>
          <w:sz w:val="24"/>
          <w:szCs w:val="24"/>
          <w:lang w:val="sr-Cyrl-RS"/>
        </w:rPr>
        <w:t>Након административне провере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 и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података, формира се Радна група (комисија) </w:t>
      </w:r>
      <w:r w:rsidR="0019094D">
        <w:rPr>
          <w:rFonts w:ascii="Times New Roman" w:hAnsi="Times New Roman" w:cs="Times New Roman"/>
          <w:sz w:val="24"/>
          <w:szCs w:val="24"/>
          <w:lang w:val="sr-Cyrl-RS"/>
        </w:rPr>
        <w:t>са циљем да размотри</w:t>
      </w:r>
      <w:r w:rsidRPr="00CF1C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 </w:t>
      </w:r>
      <w:r w:rsidR="00E25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Pr="00703DFC">
        <w:rPr>
          <w:rFonts w:ascii="Times New Roman" w:hAnsi="Times New Roman" w:cs="Times New Roman"/>
          <w:sz w:val="24"/>
          <w:szCs w:val="24"/>
          <w:lang w:val="sr-Cyrl-RS"/>
        </w:rPr>
        <w:t>установљавања ознаке географског порекла и признавања ознака за вина са географским пореклом</w:t>
      </w:r>
      <w:r w:rsidRPr="00D35E38">
        <w:rPr>
          <w:rFonts w:ascii="Times New Roman" w:eastAsia="Times New Roman" w:hAnsi="Times New Roman" w:cs="Times New Roman"/>
          <w:sz w:val="24"/>
          <w:szCs w:val="24"/>
          <w:lang w:val="sr-Cyrl-RS"/>
        </w:rPr>
        <w:t>, теренски размотри одређене податке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наведене у </w:t>
      </w:r>
      <w:r w:rsidR="0019094D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ахтеву и пратећој документацији и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стручн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испуњеност услова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 w:rsidR="001755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установљавање ознаке и 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признавање ознаке за вина са географским пореклом</w:t>
      </w:r>
      <w:r w:rsidRPr="00D51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755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признавање статуса овлашћеног корисника поменуте ознаке подносиоцу захтева, </w:t>
      </w:r>
      <w:r w:rsidRPr="008F1A17">
        <w:rPr>
          <w:rFonts w:ascii="Times New Roman" w:eastAsia="Times New Roman" w:hAnsi="Times New Roman" w:cs="Times New Roman"/>
          <w:sz w:val="24"/>
          <w:szCs w:val="24"/>
          <w:lang w:val="sr-Cyrl-RS"/>
        </w:rPr>
        <w:t>у циљу спровођења даље процедуре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D5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>У оквиру те теренске провере података потребно је да чланови радне групе</w:t>
      </w:r>
      <w:r w:rsidR="007465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DC" w:rsidRPr="003C3783">
        <w:rPr>
          <w:rFonts w:ascii="Times New Roman" w:hAnsi="Times New Roman" w:cs="Times New Roman"/>
          <w:sz w:val="24"/>
          <w:szCs w:val="24"/>
          <w:lang w:val="sr-Cyrl-RS"/>
        </w:rPr>
        <w:t>изврше увид у производњу гро</w:t>
      </w:r>
      <w:r w:rsidR="000C255C" w:rsidRPr="003C3783">
        <w:rPr>
          <w:rFonts w:ascii="Times New Roman" w:hAnsi="Times New Roman" w:cs="Times New Roman"/>
          <w:sz w:val="24"/>
          <w:szCs w:val="24"/>
          <w:lang w:val="sr-Cyrl-RS"/>
        </w:rPr>
        <w:t>жђ</w:t>
      </w:r>
      <w:r w:rsidR="007465DC" w:rsidRPr="003C3783">
        <w:rPr>
          <w:rFonts w:ascii="Times New Roman" w:hAnsi="Times New Roman" w:cs="Times New Roman"/>
          <w:sz w:val="24"/>
          <w:szCs w:val="24"/>
          <w:lang w:val="sr-Cyrl-RS"/>
        </w:rPr>
        <w:t>а и вина код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сваког произвођача вина који је поднео захтев са циљем да постане нови овлашћени корисник. </w:t>
      </w:r>
    </w:p>
    <w:p w14:paraId="08D88E41" w14:textId="6FC31AA8" w:rsidR="00F75A65" w:rsidRPr="00F75A65" w:rsidRDefault="00F75A65" w:rsidP="007970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захтев за установљавања ознаке географског порекла и признавања ознака за вина са географским </w:t>
      </w:r>
      <w:r w:rsidRPr="003C3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пореклом </w:t>
      </w:r>
      <w:r w:rsidR="000C255C" w:rsidRPr="003C3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испуњава прописане услове </w:t>
      </w:r>
      <w:r w:rsidRPr="003C3783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спецификација производа са обавештењем да је поднет захтев за признавање ставља се на WEB страницу Министарства како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 се омогућило улагање</w:t>
      </w:r>
      <w:r w:rsidRPr="00F7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24C6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приговора на захтев</w:t>
      </w:r>
      <w:r w:rsidRPr="00F7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признавање</w:t>
      </w:r>
      <w:r w:rsidR="00F24C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6D2D7FB" w14:textId="093BCEDE" w:rsidR="00F75A65" w:rsidRPr="00F24C61" w:rsidRDefault="00F75A65" w:rsidP="007970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4C6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Приговор на установљавање може да поднесе свако физичко и правно лице које има легитимни интерес и које има пребивалиште, односно седиште у Републици Србији у року</w:t>
      </w:r>
      <w:r w:rsidRPr="00F24C6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од 62 дана</w:t>
      </w:r>
      <w:r w:rsidRPr="00F24C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дана стављања спецификације производа на WEB страницу Министарства.</w:t>
      </w:r>
    </w:p>
    <w:p w14:paraId="0B7AB7B2" w14:textId="2177A8F7" w:rsidR="00AE4E25" w:rsidRPr="00AE4E25" w:rsidRDefault="00AE4E25" w:rsidP="007970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4E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су испуњени услови за </w:t>
      </w:r>
      <w:r w:rsidRPr="00AE4E2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установљавање </w:t>
      </w:r>
      <w:r w:rsidR="0019094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ознаке</w:t>
      </w:r>
      <w:r w:rsidRPr="00AE4E2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географског порекла</w:t>
      </w:r>
      <w:r w:rsidRPr="00AE4E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уз </w:t>
      </w:r>
      <w:r w:rsidR="001909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њу се </w:t>
      </w:r>
      <w:r w:rsidRPr="00AE4E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истовремено одобравају, односно признају </w:t>
      </w:r>
      <w:r w:rsidRPr="00AE4E2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ознаке квалитетне категорије, додатне ознаке и традиционални називи</w:t>
      </w:r>
      <w:r w:rsidRPr="00AE4E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43C3CD2" w14:textId="73D66A5F" w:rsidR="002B2EA8" w:rsidRPr="002B2EA8" w:rsidRDefault="002B2EA8" w:rsidP="007970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>Назив установљене ознаке географског порекла и уз њу одобрене ознаке квалитетне категорије, као и одобрене друге ознаке за вина са географским пореклом и спецификација производа за ту ознаку географског порекла стављају се на Листу ознака за вина са географским пореклом која је истакнута на WEB страници Министарства.</w:t>
      </w:r>
    </w:p>
    <w:p w14:paraId="2A372E2E" w14:textId="77777777" w:rsidR="00CD5BA3" w:rsidRPr="002413A6" w:rsidRDefault="00CD5BA3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35D0BD" w14:textId="688915AB" w:rsidR="003F68B2" w:rsidRDefault="002C6E2A" w:rsidP="00DA103C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  <w:r w:rsidR="00A30752" w:rsidRPr="00DA103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 xml:space="preserve">█▓Како се постаје овлашћени корисник ознаке географског порекла која је већ установљена/регистрована? </w:t>
      </w:r>
    </w:p>
    <w:p w14:paraId="6E11334F" w14:textId="77777777" w:rsidR="00DA103C" w:rsidRPr="00DA103C" w:rsidRDefault="00DA103C" w:rsidP="00DA103C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</w:pPr>
    </w:p>
    <w:p w14:paraId="793EFF6B" w14:textId="70F009B9" w:rsidR="007970F0" w:rsidRDefault="00A30752" w:rsidP="007970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0752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 се </w:t>
      </w:r>
      <w:r w:rsidRPr="00E550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захтев за </w:t>
      </w:r>
      <w:r w:rsidR="003F68B2" w:rsidRPr="00E550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признавања</w:t>
      </w:r>
      <w:r w:rsidR="002C6E2A" w:rsidRPr="00E550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F68B2" w:rsidRPr="00E550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ознака за вина са географским пореклом на основу установљене ознаке географског порекла</w:t>
      </w:r>
      <w:r w:rsidR="00E5501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A30752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F68B2" w:rsidRPr="00A30752">
        <w:rPr>
          <w:rFonts w:ascii="Times New Roman" w:hAnsi="Times New Roman" w:cs="Times New Roman"/>
          <w:sz w:val="24"/>
          <w:szCs w:val="24"/>
          <w:lang w:val="sr-Cyrl-RS"/>
        </w:rPr>
        <w:t xml:space="preserve">ахтев за признавање </w:t>
      </w:r>
      <w:r w:rsidRPr="00A30752">
        <w:rPr>
          <w:rFonts w:ascii="Times New Roman" w:hAnsi="Times New Roman" w:cs="Times New Roman"/>
          <w:sz w:val="24"/>
          <w:szCs w:val="24"/>
          <w:lang w:val="sr-Cyrl-RS"/>
        </w:rPr>
        <w:t xml:space="preserve">може да </w:t>
      </w:r>
      <w:r w:rsidR="003F68B2" w:rsidRPr="00A30752"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 w:rsidRPr="00A3075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F68B2" w:rsidRPr="00A3075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A3075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F68B2" w:rsidRPr="00A30752">
        <w:rPr>
          <w:rFonts w:ascii="Times New Roman" w:hAnsi="Times New Roman" w:cs="Times New Roman"/>
          <w:sz w:val="24"/>
          <w:szCs w:val="24"/>
          <w:lang w:val="sr-Cyrl-RS"/>
        </w:rPr>
        <w:t xml:space="preserve"> један или више произвођача</w:t>
      </w:r>
      <w:r w:rsidR="002F7EF1">
        <w:rPr>
          <w:rFonts w:ascii="Times New Roman" w:hAnsi="Times New Roman" w:cs="Times New Roman"/>
          <w:sz w:val="24"/>
          <w:szCs w:val="24"/>
          <w:lang w:val="sr-Cyrl-RS"/>
        </w:rPr>
        <w:t>/будућих овлашћених корисника ознаке који испуњавају све усло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ве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које произвођач мора испунити и приликом установљавања ознаке и услове 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>прописане Спецификацијом производа дате заштићене ознаке географског порекла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70F0" w:rsidRPr="00F24C61">
        <w:rPr>
          <w:rFonts w:ascii="Times New Roman" w:hAnsi="Times New Roman" w:cs="Times New Roman"/>
          <w:sz w:val="24"/>
          <w:szCs w:val="24"/>
          <w:lang w:val="sr-Cyrl-RS"/>
        </w:rPr>
        <w:t>на обрасцу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0" w:history="1">
        <w:r w:rsidR="007970F0" w:rsidRPr="009C3C9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C675ACD" w14:textId="45DC9C3E" w:rsidR="003F68B2" w:rsidRPr="007970F0" w:rsidRDefault="007970F0" w:rsidP="00797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 се подноси на писарници Министарства пољопривреде, шумарства и водопривреде, Немањина 22-26 и електронски на мејл  </w:t>
      </w:r>
      <w:hyperlink r:id="rId11" w:history="1">
        <w:r w:rsidRPr="009C3C9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gordana.tomic@minpolj.gov.rs</w:t>
        </w:r>
      </w:hyperlink>
    </w:p>
    <w:p w14:paraId="7468F2FE" w14:textId="77777777" w:rsidR="007970F0" w:rsidRDefault="007970F0" w:rsidP="00A3075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3BB240" w14:textId="06AD4B0C" w:rsidR="00E55019" w:rsidRDefault="00E55019" w:rsidP="00DA10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 се доставља следеће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 као 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>доказ да се вино производи у складу са спецификацијом производа</w:t>
      </w:r>
      <w:r w:rsidRPr="007970F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91AED39" w14:textId="43B1E5C2" w:rsidR="00E55019" w:rsidRPr="002413A6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зјаву о физичко хемијској анализи грожђа на обрасцу </w:t>
      </w:r>
      <w:hyperlink r:id="rId12" w:history="1">
        <w:r w:rsidR="007970F0" w:rsidRPr="007970F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>(коју је урадио произвођач или лабораторија)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 из године бербе из које је и лабораторијски извештај о вину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 за свако вино које је предмет захтева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90B6293" w14:textId="29722278" w:rsidR="00E55019" w:rsidRPr="002413A6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звештај о физичко-хемијској анализи вина 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(за свако вино које је предмет захтева) 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>из најмање једне године производње који садржи обавезне параметре квалитет</w:t>
      </w:r>
      <w:r w:rsidR="00E5501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и друге параметре којима се доказују специфичности вина везане за виноградарско подручје</w:t>
      </w:r>
      <w:r w:rsidR="00E55019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ознаку географског порекла 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као и извештај о оцени сензорних карактеристика урађен од стране овлашћене лабораторије</w:t>
      </w:r>
      <w:r w:rsidR="00E55019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други доказ </w:t>
      </w:r>
      <w:r w:rsidR="00E55019" w:rsidRPr="00E55019">
        <w:rPr>
          <w:rFonts w:ascii="Times New Roman" w:hAnsi="Times New Roman" w:cs="Times New Roman"/>
          <w:sz w:val="24"/>
          <w:szCs w:val="24"/>
          <w:lang w:val="sr-Cyrl-RS"/>
        </w:rPr>
        <w:t>о оцени сензорних карактеристика вина са међународног признатог и угледног такмичења, а са домаћег такмичења ако је оцењивање извршено већински од стране сензорних оцењивача са Листе оцењивача вина која је утврђена у складу са законом којим се уређује вино, односно такмичења са већинским учешћем страних сензорних оцењивача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4D16418" w14:textId="55A708D9" w:rsidR="00E55019" w:rsidRPr="002413A6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>Лабораторијски извештај о анализи земљишта за репрезентативне локалитете (потесе) који односе на винограде обухваћене елаборатом.</w:t>
      </w:r>
    </w:p>
    <w:p w14:paraId="6FF99328" w14:textId="1AC81E84" w:rsidR="00E55019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66654B">
        <w:rPr>
          <w:rFonts w:ascii="Times New Roman" w:hAnsi="Times New Roman" w:cs="Times New Roman"/>
          <w:sz w:val="24"/>
          <w:szCs w:val="24"/>
          <w:lang w:val="sr-Cyrl-RS"/>
        </w:rPr>
        <w:t xml:space="preserve">осебан део  елабората </w:t>
      </w:r>
      <w:hyperlink r:id="rId13" w:history="1">
        <w:r w:rsidRPr="0066654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Pr="006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DA0FB60" w14:textId="0A78B7D6" w:rsidR="00CC7DF7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E55019">
        <w:rPr>
          <w:rFonts w:ascii="Times New Roman" w:hAnsi="Times New Roman" w:cs="Times New Roman"/>
          <w:sz w:val="24"/>
          <w:szCs w:val="24"/>
          <w:lang w:val="sr-Cyrl-RS"/>
        </w:rPr>
        <w:t xml:space="preserve">окумент којим се подносилац захтева позива </w:t>
      </w:r>
      <w:r w:rsidR="00CC7DF7" w:rsidRPr="00E55019">
        <w:rPr>
          <w:rFonts w:ascii="Times New Roman" w:hAnsi="Times New Roman" w:cs="Times New Roman"/>
          <w:sz w:val="24"/>
          <w:szCs w:val="24"/>
          <w:lang w:val="sr-Cyrl-RS"/>
        </w:rPr>
        <w:t>на спецификацију производа из елабората за установљену ознаку географског порекла, односно на број и датум решења о признавању ознака којим је установљена ознака географског порекла.</w:t>
      </w:r>
    </w:p>
    <w:p w14:paraId="0E626CD6" w14:textId="26F3E812" w:rsidR="0066654B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sr-Cyrl-RS"/>
        </w:rPr>
        <w:t>окументацију којом се потврђују подаци из елабората</w:t>
      </w:r>
    </w:p>
    <w:p w14:paraId="1F2B5ED6" w14:textId="18FB5134" w:rsidR="00CD5BA3" w:rsidRDefault="0066654B" w:rsidP="000356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>оказ о плаћеној административној такси (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>0,00 динара + 6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0 такса - Сврха уплате : 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>признавање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 ознаке - прималац: Буџет Републике Србије - рачун примаоца: 840-742221843-57 - број модела: 97)</w:t>
      </w:r>
    </w:p>
    <w:p w14:paraId="178E525A" w14:textId="77777777" w:rsidR="00DA103C" w:rsidRPr="002413A6" w:rsidRDefault="00DA103C" w:rsidP="000356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22A1F0" w14:textId="3B5D48C9" w:rsidR="0003560E" w:rsidRDefault="00CD5BA3" w:rsidP="00DA10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3A6">
        <w:rPr>
          <w:rFonts w:ascii="Times New Roman" w:hAnsi="Times New Roman" w:cs="Times New Roman"/>
          <w:sz w:val="24"/>
          <w:szCs w:val="24"/>
          <w:lang w:val="sr-Cyrl-RS"/>
        </w:rPr>
        <w:t>Након административне провере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 и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података, формира се Радна група (комисија)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са задатком да </w:t>
      </w:r>
      <w:r w:rsidRPr="00CF1C0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размотр</w:t>
      </w:r>
      <w:r w:rsidR="0080157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CF1C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 за признавање ознака за вина са географским пореклом на основу установљене ознаке географског порекла</w:t>
      </w:r>
      <w:r w:rsidRPr="00D35E38">
        <w:rPr>
          <w:rFonts w:ascii="Times New Roman" w:eastAsia="Times New Roman" w:hAnsi="Times New Roman" w:cs="Times New Roman"/>
          <w:sz w:val="24"/>
          <w:szCs w:val="24"/>
          <w:lang w:val="sr-Cyrl-RS"/>
        </w:rPr>
        <w:t>, теренски размотри одређене податке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наведене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Захтеву и пратећој документацији и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стручн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испуњеност услова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признавање ознаке за вина са географским пореклом</w:t>
      </w:r>
      <w:r w:rsidRPr="00D51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основу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установљене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ознаке географског порекла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51759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вина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признавање статуса овлашћеног корисника поменуте ознаке подносиоцу захтева, </w:t>
      </w:r>
      <w:r w:rsidRPr="008F1A17">
        <w:rPr>
          <w:rFonts w:ascii="Times New Roman" w:eastAsia="Times New Roman" w:hAnsi="Times New Roman" w:cs="Times New Roman"/>
          <w:sz w:val="24"/>
          <w:szCs w:val="24"/>
          <w:lang w:val="sr-Cyrl-RS"/>
        </w:rPr>
        <w:t>у циљу спровођења даље процедуре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D5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те теренске провере података потребно је да чланови радне групе </w:t>
      </w:r>
      <w:r w:rsidR="000C255C" w:rsidRPr="003C3783">
        <w:rPr>
          <w:rFonts w:ascii="Times New Roman" w:hAnsi="Times New Roman" w:cs="Times New Roman"/>
          <w:sz w:val="24"/>
          <w:szCs w:val="24"/>
          <w:lang w:val="sr-Cyrl-RS"/>
        </w:rPr>
        <w:t xml:space="preserve">изврше увид у производњу грожђа и вина код </w:t>
      </w:r>
      <w:r w:rsidRPr="003C3783">
        <w:rPr>
          <w:rFonts w:ascii="Times New Roman" w:hAnsi="Times New Roman" w:cs="Times New Roman"/>
          <w:sz w:val="24"/>
          <w:szCs w:val="24"/>
          <w:lang w:val="sr-Cyrl-RS"/>
        </w:rPr>
        <w:t>сваког произвођача вина који је поднео захтев са циљем да постане нови овлашћени корисник.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EDF5E33" w14:textId="3B11F5B9" w:rsidR="00A062AD" w:rsidRDefault="00A062AD" w:rsidP="00DA10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Након што Министар донесе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решење, </w:t>
      </w:r>
      <w:r w:rsidR="003C3783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 w:rsidR="000C255C" w:rsidRPr="00165EB3">
        <w:rPr>
          <w:rFonts w:ascii="Times New Roman" w:hAnsi="Times New Roman" w:cs="Times New Roman"/>
          <w:sz w:val="24"/>
          <w:szCs w:val="24"/>
          <w:lang w:val="sr-Cyrl-RS"/>
        </w:rPr>
        <w:t>произвођач</w:t>
      </w:r>
      <w:r w:rsidR="003C3783" w:rsidRPr="00165EB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C255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вина који </w:t>
      </w:r>
      <w:r w:rsidR="00165EB3" w:rsidRPr="00165EB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C255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овлашћени корисник дате ознаке географског порекла и </w:t>
      </w:r>
      <w:r w:rsidR="003C3783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називи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>признат</w:t>
      </w:r>
      <w:r w:rsidR="003C3783" w:rsidRPr="00165EB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вина </w:t>
      </w:r>
      <w:r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ту ознаку географског порекла стављају се на </w:t>
      </w:r>
      <w:bookmarkStart w:id="3" w:name="_Hlk173412628"/>
      <w:r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Листу ознака</w:t>
      </w: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вина са географским пореклом која је истакнута на WEB страници Министарства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FD8F000" w14:textId="77777777" w:rsidR="002F7EF1" w:rsidRPr="00E55019" w:rsidRDefault="002F7EF1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1FE8C5" w14:textId="4058B7CD" w:rsidR="00AF72CB" w:rsidRDefault="002F7EF1" w:rsidP="00DA103C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</w:pPr>
      <w:r w:rsidRPr="00DA103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>█▓ Како се мења и/или допуњава спецификација производа установљене/регистроване ознаке</w:t>
      </w:r>
      <w:r w:rsidR="00DA103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>?</w:t>
      </w:r>
    </w:p>
    <w:p w14:paraId="269015DB" w14:textId="77777777" w:rsidR="00801570" w:rsidRPr="00DA103C" w:rsidRDefault="00801570" w:rsidP="00DA103C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</w:pPr>
    </w:p>
    <w:p w14:paraId="4DCA1198" w14:textId="0A477C08" w:rsidR="0066654B" w:rsidRDefault="002F7EF1" w:rsidP="006665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 се захтев за измену и/или допуну Спецификације производа </w:t>
      </w:r>
      <w:r w:rsidR="008960E3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свих овлашћених корисника одређене ознаке географског порекла</w:t>
      </w:r>
      <w:r w:rsidR="0066654B" w:rsidRPr="006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654B" w:rsidRPr="00F24C61">
        <w:rPr>
          <w:rFonts w:ascii="Times New Roman" w:hAnsi="Times New Roman" w:cs="Times New Roman"/>
          <w:sz w:val="24"/>
          <w:szCs w:val="24"/>
          <w:lang w:val="sr-Cyrl-RS"/>
        </w:rPr>
        <w:t>на обрасцу</w:t>
      </w:r>
      <w:r w:rsidR="006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4" w:history="1">
        <w:r w:rsidR="00DA1C77" w:rsidRPr="00C14A89">
          <w:rPr>
            <w:rStyle w:val="Hyperlink"/>
          </w:rPr>
          <w:t>http://www.minpolj.gov.rs/dozvole-i-obrasci/geografsko-poreklo-vina/</w:t>
        </w:r>
      </w:hyperlink>
      <w:r w:rsidR="00DA1C77">
        <w:rPr>
          <w:lang w:val="sr-Cyrl-RS"/>
        </w:rPr>
        <w:t xml:space="preserve"> </w:t>
      </w:r>
    </w:p>
    <w:p w14:paraId="5C11DEC4" w14:textId="193276CD" w:rsidR="0066654B" w:rsidRDefault="0066654B" w:rsidP="00666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 се подноси на писарници Министарства пољопривреде, шумарства и водопривреде, Немањина 22-26 и електронски на мејл  </w:t>
      </w:r>
      <w:hyperlink r:id="rId15" w:history="1">
        <w:r w:rsidRPr="009C3C9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gordana.tomic@minpolj.gov.rs</w:t>
        </w:r>
      </w:hyperlink>
    </w:p>
    <w:p w14:paraId="40045843" w14:textId="77777777" w:rsidR="00DA103C" w:rsidRPr="00D42A8B" w:rsidRDefault="00DA103C" w:rsidP="00666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B71052E" w14:textId="77777777" w:rsidR="0066654B" w:rsidRDefault="008960E3" w:rsidP="006665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60E3">
        <w:rPr>
          <w:rFonts w:ascii="Times New Roman" w:hAnsi="Times New Roman" w:cs="Times New Roman"/>
          <w:sz w:val="24"/>
          <w:szCs w:val="24"/>
          <w:lang w:val="sr-Cyrl-RS"/>
        </w:rPr>
        <w:t>Захтев за измену и/или допуну спецификације производа мора да садржи разлог који је заснован на развоју науке и технике или на променама везаним за виноградарска подручја.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729">
        <w:rPr>
          <w:rFonts w:ascii="Times New Roman" w:hAnsi="Times New Roman" w:cs="Times New Roman"/>
          <w:sz w:val="24"/>
          <w:szCs w:val="24"/>
          <w:lang w:val="sr-Cyrl-RS"/>
        </w:rPr>
        <w:t>Захтев садржи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 подататке о измен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 и/или допун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 спецификације производа и опис те измене и/или допуне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216E17" w14:textId="6C412D3A" w:rsidR="00CB1243" w:rsidRDefault="0003560E" w:rsidP="006665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 доставити:</w:t>
      </w:r>
    </w:p>
    <w:p w14:paraId="55A3FAB5" w14:textId="524FB547" w:rsidR="0003560E" w:rsidRPr="0003560E" w:rsidRDefault="0066654B" w:rsidP="006665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верено овлашћење за заједничког представника или заједничког пуномоћника (када има више овлашћених корисника), </w:t>
      </w:r>
    </w:p>
    <w:p w14:paraId="3EA7CD16" w14:textId="13BCD4D2" w:rsidR="0003560E" w:rsidRPr="0003560E" w:rsidRDefault="0066654B" w:rsidP="006665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окази којима се потврђују наводи из захтева (осим ако нису у питању опште познате чињенице) </w:t>
      </w:r>
    </w:p>
    <w:p w14:paraId="29EBD424" w14:textId="3B9556A6" w:rsidR="0003560E" w:rsidRPr="0003560E" w:rsidRDefault="0066654B" w:rsidP="006665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>змењен и/или допуњен јединствени документ (ако измена и/или допуна спецификације производа доводи до промене јединственог документа )</w:t>
      </w:r>
    </w:p>
    <w:p w14:paraId="59DCAC80" w14:textId="28A34D30" w:rsidR="003F68B2" w:rsidRDefault="0066654B" w:rsidP="006665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>оказ о плаћеној административној такси (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400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>,00 динара + 6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0 такса - Сврха уплате : 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>измена и/или допуна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 ознаке - прималац: Буџет Републике Србије - рачун примаоца: 840-742221843-57 - број модела: 97)</w:t>
      </w:r>
    </w:p>
    <w:p w14:paraId="4EFEFD73" w14:textId="77777777" w:rsidR="0066654B" w:rsidRDefault="0066654B" w:rsidP="006665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80DC0B" w14:textId="23301ECF" w:rsidR="00CD5BA3" w:rsidRPr="00A83055" w:rsidRDefault="00CB1243" w:rsidP="006665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3A6">
        <w:rPr>
          <w:rFonts w:ascii="Times New Roman" w:hAnsi="Times New Roman" w:cs="Times New Roman"/>
          <w:sz w:val="24"/>
          <w:szCs w:val="24"/>
          <w:lang w:val="sr-Cyrl-RS"/>
        </w:rPr>
        <w:t>Након административне провере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 и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података, формира се Радна група (комисија)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са задатком да </w:t>
      </w:r>
      <w:r w:rsidR="00C00A6D" w:rsidRPr="00CF1C0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размотр</w:t>
      </w:r>
      <w:r w:rsidR="0080157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C00A6D" w:rsidRPr="00CF1C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 за </w:t>
      </w:r>
      <w:r w:rsidR="00196996">
        <w:rPr>
          <w:rFonts w:ascii="Times New Roman" w:hAnsi="Times New Roman" w:cs="Times New Roman"/>
          <w:sz w:val="24"/>
          <w:szCs w:val="24"/>
          <w:lang w:val="sr-Cyrl-RS"/>
        </w:rPr>
        <w:t xml:space="preserve">за измену и/или допуну Спецификације производа  </w:t>
      </w:r>
      <w:r w:rsidR="00C00A6D" w:rsidRPr="00D35E38">
        <w:rPr>
          <w:rFonts w:ascii="Times New Roman" w:eastAsia="Times New Roman" w:hAnsi="Times New Roman" w:cs="Times New Roman"/>
          <w:sz w:val="24"/>
          <w:szCs w:val="24"/>
          <w:lang w:val="sr-Cyrl-RS"/>
        </w:rPr>
        <w:t>, теренски размотри одређене податке</w:t>
      </w:r>
      <w:r w:rsidR="00C00A6D"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наведене у 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Захтеву и пратећој документацији и</w:t>
      </w:r>
      <w:r w:rsidR="00C00A6D"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стручн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C00A6D"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оцен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C00A6D"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испуњеност услова 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55D6" w:rsidRPr="008960E3">
        <w:rPr>
          <w:rFonts w:ascii="Times New Roman" w:hAnsi="Times New Roman" w:cs="Times New Roman"/>
          <w:sz w:val="24"/>
          <w:szCs w:val="24"/>
          <w:lang w:val="sr-Cyrl-RS"/>
        </w:rPr>
        <w:t>за измену и/или допуну спецификације производа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00A6D" w:rsidRPr="008F1A17">
        <w:rPr>
          <w:rFonts w:ascii="Times New Roman" w:eastAsia="Times New Roman" w:hAnsi="Times New Roman" w:cs="Times New Roman"/>
          <w:sz w:val="24"/>
          <w:szCs w:val="24"/>
          <w:lang w:val="sr-Cyrl-RS"/>
        </w:rPr>
        <w:t>у циљу спровођења даље процедуре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D5BA3" w:rsidRPr="00CD5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D6AEF5A" w14:textId="3B0C989E" w:rsidR="0066654B" w:rsidRDefault="00DB6319" w:rsidP="00DA103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се утврди да је захтев за измене и/или допуне спецификације производа основан и утврди се да </w:t>
      </w:r>
      <w:r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0C255C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те измене и/или допуне не могу смтарати занемарљивим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4DFD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спецификације производа</w:t>
      </w:r>
      <w:r w:rsidR="00114DFD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654B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обавештењем да је поднет захтев </w:t>
      </w:r>
      <w:r w:rsidR="00114DFD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66654B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ставља на WEB страницу Министарства како би се омогућило улагање </w:t>
      </w:r>
      <w:r w:rsidR="0066654B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приговора на захтев</w:t>
      </w:r>
      <w:r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66654B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654B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измену и/или допуну спецификације производа</w:t>
      </w:r>
      <w:r w:rsidR="0066654B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A7F0AEA" w14:textId="77777777" w:rsidR="00DA103C" w:rsidRPr="00DB6319" w:rsidRDefault="00DA103C" w:rsidP="00DA103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72C10FD" w14:textId="081AAE1D" w:rsidR="00C00A6D" w:rsidRDefault="0066654B" w:rsidP="00DB63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Приговор може да поднесе свако физичко и правно лице које има легитимни интерес и које има пребивалиште, односно седиште у Републици Србији у року</w:t>
      </w:r>
      <w:r w:rsidRPr="00DB631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од 62 дана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дана стављања спецификације производа на WEB страницу Министарства.</w:t>
      </w:r>
    </w:p>
    <w:p w14:paraId="27855225" w14:textId="2D74D9F4" w:rsidR="0066654B" w:rsidRDefault="0066654B" w:rsidP="00DA1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96996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се утврди да је измена и/или допуна спецификације производа таква да се може сматрати занемарљивом, одмах пошто се утврди да је захтев за измену основан, министар доноси решење о измени и/или допуни спецификације производа.</w:t>
      </w:r>
    </w:p>
    <w:p w14:paraId="1E90650F" w14:textId="7128448B" w:rsidR="00A062AD" w:rsidRDefault="00A062AD" w:rsidP="00A062A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Након што Министар донесе решење, 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њена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и/или допу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њена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спецификације производа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ставља </w:t>
      </w: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>на WEB страниц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58D9D42" w14:textId="7B757792" w:rsidR="00A83055" w:rsidRDefault="002413A6" w:rsidP="002413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На овом линку можете погледати како изгледају усвојени елаборати за ознаке заштићеног географског порекла за вина </w:t>
      </w:r>
      <w:hyperlink r:id="rId16" w:history="1">
        <w:r w:rsidR="00DA1C77" w:rsidRPr="00C14A8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http://www.minpolj.gov.rs/dozvole-i-obrasci/geografsko-poreklo-vina/pdopgi-oznake-geografskog-porekla/</w:t>
        </w:r>
      </w:hyperlink>
    </w:p>
    <w:p w14:paraId="1FCF7CF2" w14:textId="4ED6C36C" w:rsidR="006E6ED7" w:rsidRDefault="006E6ED7" w:rsidP="002413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50D119" w14:textId="0A47228B" w:rsidR="00A83055" w:rsidRPr="009B0D6F" w:rsidRDefault="00DA103C" w:rsidP="00A83055">
      <w:pPr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highlight w:val="yellow"/>
          <w:u w:val="single"/>
          <w:lang w:val="sr-Cyrl-RS"/>
        </w:rPr>
      </w:pPr>
      <w:r w:rsidRPr="00DA103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>█▓Годишња контрола производње грожђа и вина са заштићеним географским пореклом за дату бербу</w:t>
      </w:r>
      <w:r w:rsidR="009B0D6F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 xml:space="preserve"> </w:t>
      </w:r>
    </w:p>
    <w:p w14:paraId="7EAD8DC3" w14:textId="210311D2" w:rsidR="00FA5A0C" w:rsidRPr="00165EB3" w:rsidRDefault="00196996" w:rsidP="00165EB3">
      <w:pPr>
        <w:pStyle w:val="CommentTex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5A0C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Производ/вино мора бити произведен у складу са спецификацијом производа за ознаку географског порекла (Елаборатом) како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би </w:t>
      </w:r>
      <w:r w:rsidR="00114DFD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могао бити обележен или означен ознаком географског порекла</w:t>
      </w:r>
      <w:r w:rsidR="00165EB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14DFD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26F04FC4" w14:textId="78F239A3" w:rsidR="00196996" w:rsidRDefault="00A062AD" w:rsidP="00FA5A0C">
      <w:pPr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A062AD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A83055" w:rsidRPr="00A062AD">
        <w:rPr>
          <w:rFonts w:ascii="Times New Roman" w:hAnsi="Times New Roman" w:cs="Times New Roman"/>
          <w:sz w:val="24"/>
          <w:szCs w:val="24"/>
          <w:lang w:val="sr-Cyrl-RS"/>
        </w:rPr>
        <w:t>ахтев за контролу производње вина са заштићеним гео</w:t>
      </w:r>
      <w:r w:rsidRPr="00A062AD">
        <w:rPr>
          <w:rFonts w:ascii="Times New Roman" w:hAnsi="Times New Roman" w:cs="Times New Roman"/>
          <w:sz w:val="24"/>
          <w:szCs w:val="24"/>
          <w:lang w:val="sr-Cyrl-RS"/>
        </w:rPr>
        <w:t>графским</w:t>
      </w:r>
      <w:r w:rsidR="00A83055" w:rsidRPr="00A062AD">
        <w:rPr>
          <w:rFonts w:ascii="Times New Roman" w:hAnsi="Times New Roman" w:cs="Times New Roman"/>
          <w:sz w:val="24"/>
          <w:szCs w:val="24"/>
          <w:lang w:val="sr-Cyrl-RS"/>
        </w:rPr>
        <w:t xml:space="preserve"> пореклом </w:t>
      </w:r>
      <w:r w:rsidRPr="00A062AD">
        <w:rPr>
          <w:rFonts w:ascii="Times New Roman" w:hAnsi="Times New Roman" w:cs="Times New Roman"/>
          <w:sz w:val="24"/>
          <w:szCs w:val="24"/>
          <w:lang w:val="sr-Cyrl-RS"/>
        </w:rPr>
        <w:t>на обрасцу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7" w:history="1">
        <w:r w:rsidR="00DA1C77" w:rsidRPr="00C14A8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DA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62AD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 </w:t>
      </w:r>
      <w:r w:rsidR="00196996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произвођач вина који је </w:t>
      </w:r>
      <w:r w:rsidR="00A83055" w:rsidRPr="00A062AD">
        <w:rPr>
          <w:rFonts w:ascii="Times New Roman" w:hAnsi="Times New Roman" w:cs="Times New Roman"/>
          <w:sz w:val="24"/>
          <w:szCs w:val="24"/>
          <w:lang w:val="sr-Cyrl-RS"/>
        </w:rPr>
        <w:t>овлашћени корисник ознаке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вина која се налазе на</w:t>
      </w:r>
      <w:r w:rsidRPr="00A062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B0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0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>ознака за вина са географским пореклом која је истакнута на WEB страници Министарства</w:t>
      </w:r>
      <w:r w:rsidR="0019699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13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969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 се подноси до 31.октобра текуће године за наредну бербу. </w:t>
      </w:r>
      <w:r w:rsidR="00196996" w:rsidRPr="00196996">
        <w:rPr>
          <w:rFonts w:ascii="Times New Roman" w:hAnsi="Times New Roman" w:cs="Times New Roman"/>
          <w:sz w:val="24"/>
          <w:szCs w:val="24"/>
          <w:lang w:val="sr-Cyrl-RS"/>
        </w:rPr>
        <w:t>Нпр до 31. октобра 202</w:t>
      </w:r>
      <w:r w:rsidR="00007E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96996" w:rsidRPr="00196996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се подносе захтеви за годишњу контролу грожђа </w:t>
      </w:r>
      <w:r w:rsid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96996" w:rsidRPr="00196996">
        <w:rPr>
          <w:rFonts w:ascii="Times New Roman" w:hAnsi="Times New Roman" w:cs="Times New Roman"/>
          <w:sz w:val="24"/>
          <w:szCs w:val="24"/>
          <w:lang w:val="sr-Cyrl-RS"/>
        </w:rPr>
        <w:t xml:space="preserve"> вина са заштићеним географским пореклом  за бербу 202</w:t>
      </w:r>
      <w:r w:rsidR="00007E5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. Овим захтевом произвођач који је овлашћени корисник ознаке тражи  да у конкретној години бербе његова вина наведена у захтеву буду контролисана од </w:t>
      </w:r>
      <w:r w:rsidR="00007E52" w:rsidRPr="00165EB3">
        <w:rPr>
          <w:rFonts w:ascii="Times New Roman" w:hAnsi="Times New Roman" w:cs="Times New Roman"/>
          <w:sz w:val="24"/>
          <w:szCs w:val="24"/>
          <w:lang w:val="sr-Cyrl-RS"/>
        </w:rPr>
        <w:t>стране</w:t>
      </w:r>
      <w:r w:rsidR="00114DFD" w:rsidRPr="00165EB3">
        <w:rPr>
          <w:lang w:val="sr-Cyrl-RS"/>
        </w:rPr>
        <w:t xml:space="preserve"> </w:t>
      </w:r>
      <w:r w:rsidR="00114DFD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Министарства односно контролне организације</w:t>
      </w:r>
      <w:r w:rsidR="00165EB3" w:rsidRPr="00165E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B7A9B79" w14:textId="569D3AD3" w:rsidR="003A7D69" w:rsidRDefault="003A7D69" w:rsidP="00165E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 се доставља и д</w:t>
      </w:r>
      <w:r w:rsidRPr="008960E3">
        <w:rPr>
          <w:rFonts w:ascii="Times New Roman" w:hAnsi="Times New Roman" w:cs="Times New Roman"/>
          <w:sz w:val="24"/>
          <w:szCs w:val="24"/>
          <w:lang w:val="sr-Cyrl-RS"/>
        </w:rPr>
        <w:t>оказ о плаћеној административној такси (</w:t>
      </w:r>
      <w:r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8960E3">
        <w:rPr>
          <w:rFonts w:ascii="Times New Roman" w:hAnsi="Times New Roman" w:cs="Times New Roman"/>
          <w:sz w:val="24"/>
          <w:szCs w:val="24"/>
          <w:lang w:val="sr-Cyrl-RS"/>
        </w:rPr>
        <w:t>0,00 динара + 6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0 такса - Сврха уплате :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признавање</w:t>
      </w:r>
      <w:r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 ознаке - прималац: Буџет Републике Србије - рачун примаоца: 840-742221843-57 - број модела: 97)</w:t>
      </w:r>
    </w:p>
    <w:p w14:paraId="68E69714" w14:textId="77777777" w:rsidR="00165EB3" w:rsidRPr="003A7D69" w:rsidRDefault="00165EB3" w:rsidP="00165E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627CC9" w14:textId="344C3172" w:rsidR="00007E52" w:rsidRDefault="00007E52" w:rsidP="00FA5A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E52">
        <w:rPr>
          <w:rFonts w:ascii="Times New Roman" w:hAnsi="Times New Roman" w:cs="Times New Roman"/>
          <w:sz w:val="24"/>
          <w:szCs w:val="24"/>
          <w:lang w:val="sr-Cyrl-RS"/>
        </w:rPr>
        <w:t>Произвођач вина који је овлашћени корисник ознаке заштићеног географског порекла може за дату годину користити своје право носиоца ознаке само уколико је поднео овај захтев у року и навео дато вино у захтеву.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917B5B0" w14:textId="016065C5" w:rsidR="00A83055" w:rsidRPr="00A83055" w:rsidRDefault="00A83055" w:rsidP="009B0D6F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Пољопривредна инспекција на основу списка поднетих захтева  за годишњу контролу грожђа </w:t>
      </w:r>
      <w:r w:rsidR="00A062AD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вина са заштићеним географским пореклом  за нпр. бербу 202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. контролише на терену (у винограду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винарији) производњу грожђа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вина у складу са Правилником о условима које треба да испуни контролна организација, као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о начину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поступку рада контролне организација (Службени гласник РС, број 30/2017) </w:t>
      </w:r>
      <w:hyperlink r:id="rId18" w:history="1">
        <w:r w:rsidR="001A3FC3" w:rsidRPr="00C14A8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https://pravno-informacioni-sistem.rs/eli/rep/sgrs/ministarstva/pravilnik/2017/30/2/reg</w:t>
        </w:r>
      </w:hyperlink>
      <w:r w:rsidR="001A3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са циљем да утврди да ли се производња грожђа </w:t>
      </w:r>
      <w:r w:rsid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вина одвија у складу са Спецификацијом производа ознаке заштићеног географског порекла.</w:t>
      </w:r>
    </w:p>
    <w:p w14:paraId="28732D3A" w14:textId="012CCF62" w:rsidR="006E6ED7" w:rsidRPr="006E6ED7" w:rsidRDefault="00FA5A0C" w:rsidP="006E6E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Произвођач вина односно о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>влашћени корисник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ознаке</w:t>
      </w:r>
      <w:r w:rsidRPr="00FA5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ре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пуњења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вина 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у боце, 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позове пољопривредног инспектора 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ради узимања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>узор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вина 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 xml:space="preserve">како би 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овлашћен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лабораториј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физичко-хемијске анализе параметара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сензорне анализе а све са циљем утврђивања да ли дато вино испуњава услове задате Спецификацијом производа ознаке заштићеног географског порекла. </w:t>
      </w:r>
      <w:r w:rsidR="006E6ED7" w:rsidRPr="006E6ED7">
        <w:rPr>
          <w:rFonts w:ascii="Times New Roman" w:hAnsi="Times New Roman" w:cs="Times New Roman"/>
          <w:sz w:val="24"/>
          <w:szCs w:val="24"/>
          <w:lang w:val="sr-Cyrl-RS"/>
        </w:rPr>
        <w:t>Узорци вина за испитивање квалитета и крајње сензорно оцењивање се узимају из судова у производњи након што су завршени процеси који могу да утичу на промену квалитета и сензорних карактеристика вина, укључујући и одлежавање, а пре пуњења, декларисања и стављања у промет.</w:t>
      </w:r>
    </w:p>
    <w:p w14:paraId="1A020CF9" w14:textId="2F1C812C" w:rsidR="006E6ED7" w:rsidRDefault="006E6ED7" w:rsidP="006E6E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6ED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Ако је елаборатом о производњи датог вина са географским пореклом предвиђено одлежавање, односно сазревање вина у боци које битно утиче на достизање крајњег квалитета производа врши се и узорковање вина у боцама после предвиђеног периода одлежавања, односно сазревања.</w:t>
      </w:r>
    </w:p>
    <w:p w14:paraId="3C6E9B53" w14:textId="4ED839FE" w:rsidR="00A83055" w:rsidRPr="006E6ED7" w:rsidRDefault="00A83055" w:rsidP="006E6ED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E52">
        <w:rPr>
          <w:rFonts w:ascii="Times New Roman" w:hAnsi="Times New Roman" w:cs="Times New Roman"/>
          <w:sz w:val="24"/>
          <w:szCs w:val="24"/>
          <w:lang w:val="sr-Cyrl-RS"/>
        </w:rPr>
        <w:t>Ове лаб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ораторијске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анализе су за произвођача бесплатне тј плаћа их Министарство пољопривреде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, шумарства и водопривреде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456A53" w14:textId="5F4EC6E4" w:rsidR="00A83055" w:rsidRPr="00007E52" w:rsidRDefault="00A83055" w:rsidP="006E6ED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Након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теренске  и административне провер</w:t>
      </w:r>
      <w:r w:rsidR="00114DF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података Министарство пољопривреде, шумарства и водопривреде доноси 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решење о испуњености/неиспуњености услова за пуштање у промет датог вина као вина за заштићеним географским пореклом. У том решењу се обавезно наводи назив вина, ознаке, година бербе, количина произведеног вина, начин паковања вина, квалитетна категорија вина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број евиденционих маркица које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произвођач вина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може наручити у Заводу за израду новчаница </w:t>
      </w:r>
      <w:r w:rsid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кованог новца Топчидер ( Ковница) итд.</w:t>
      </w:r>
    </w:p>
    <w:p w14:paraId="32995930" w14:textId="713EBFB7" w:rsidR="00A83055" w:rsidRPr="00165EB3" w:rsidRDefault="00A83055" w:rsidP="00A830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>Након издатог решења, произвођач вина се мејлом обра</w:t>
      </w:r>
      <w:r w:rsidR="00114DFD">
        <w:rPr>
          <w:rFonts w:ascii="Times New Roman" w:hAnsi="Times New Roman" w:cs="Times New Roman"/>
          <w:sz w:val="24"/>
          <w:szCs w:val="24"/>
          <w:lang w:val="sr-Cyrl-RS"/>
        </w:rPr>
        <w:t>ћа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 Татјани Јанковски  на адресу </w:t>
      </w:r>
      <w:hyperlink r:id="rId19" w:history="1">
        <w:r w:rsidR="001A3FC3" w:rsidRPr="00C14A8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tatjana.jankovski@nbs.rs</w:t>
        </w:r>
      </w:hyperlink>
      <w:r w:rsidR="001A3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114DFD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Заводу за израду новчаница и кованог новца Топчидер ( Ковница)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>а у цц обавезно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4DFD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наводи </w:t>
      </w:r>
      <w:hyperlink r:id="rId20" w:history="1">
        <w:r w:rsidR="00114DFD" w:rsidRPr="00165EB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ivana.radulovic@minpolj.gov.rs</w:t>
        </w:r>
      </w:hyperlink>
      <w:r w:rsidR="001A3FC3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A0C" w:rsidRPr="00165EB3">
        <w:rPr>
          <w:rFonts w:ascii="Times New Roman" w:hAnsi="Times New Roman" w:cs="Times New Roman"/>
          <w:sz w:val="24"/>
          <w:szCs w:val="24"/>
        </w:rPr>
        <w:t xml:space="preserve"> 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14DFD" w:rsidRPr="00165EB3">
        <w:rPr>
          <w:rFonts w:ascii="Times New Roman" w:hAnsi="Times New Roman" w:cs="Times New Roman"/>
          <w:sz w:val="24"/>
          <w:szCs w:val="24"/>
        </w:rPr>
        <w:t xml:space="preserve"> jkuzmanovic@minpolj.gov.rs 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 и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наруч</w:t>
      </w:r>
      <w:r w:rsidR="00114DFD" w:rsidRPr="00165EB3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штампање потребне количине евиденционих маркица. </w:t>
      </w:r>
    </w:p>
    <w:p w14:paraId="3FFF4CDF" w14:textId="61E64052" w:rsidR="00A83055" w:rsidRPr="00FA5A0C" w:rsidRDefault="00A83055" w:rsidP="006E6ED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Произвођач вина 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преузима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маркице тако што прво долази у Министарство са попуњеним обрасцем</w:t>
      </w:r>
      <w:r w:rsidR="001A3FC3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>(који ће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са решењем о испуњености услова за пуштање у промет вина са гео</w:t>
      </w:r>
      <w:r w:rsidR="006E6ED7" w:rsidRPr="00165EB3">
        <w:rPr>
          <w:rFonts w:ascii="Times New Roman" w:hAnsi="Times New Roman" w:cs="Times New Roman"/>
          <w:sz w:val="24"/>
          <w:szCs w:val="24"/>
          <w:lang w:val="sr-Cyrl-RS"/>
        </w:rPr>
        <w:t>графским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пореклом добити од Министарства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) на који  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Минист</w:t>
      </w:r>
      <w:r w:rsidR="001A3FC3" w:rsidRPr="00165EB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рство ставља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печат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</w:t>
      </w:r>
      <w:r w:rsidR="006E6ED7" w:rsidRPr="00165EB3">
        <w:rPr>
          <w:rFonts w:ascii="Times New Roman" w:hAnsi="Times New Roman" w:cs="Times New Roman"/>
          <w:sz w:val="24"/>
          <w:szCs w:val="24"/>
          <w:lang w:val="sr-Cyrl-RS"/>
        </w:rPr>
        <w:t>затим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114DFD" w:rsidRPr="00165EB3">
        <w:rPr>
          <w:rFonts w:ascii="Times New Roman" w:hAnsi="Times New Roman" w:cs="Times New Roman"/>
          <w:sz w:val="24"/>
          <w:szCs w:val="24"/>
        </w:rPr>
        <w:t xml:space="preserve"> </w:t>
      </w:r>
      <w:r w:rsidR="00114DFD" w:rsidRPr="00165EB3">
        <w:rPr>
          <w:rFonts w:ascii="Times New Roman" w:hAnsi="Times New Roman" w:cs="Times New Roman"/>
          <w:sz w:val="24"/>
          <w:szCs w:val="24"/>
          <w:lang w:val="sr-Cyrl-RS"/>
        </w:rPr>
        <w:t>Заводу за израду новчаница и кованог новца Топчидер ( Ковница)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Ковниц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преузео евиденционе маркице за вино са географским пореклом.</w:t>
      </w:r>
    </w:p>
    <w:p w14:paraId="4034E276" w14:textId="77777777" w:rsidR="00A83055" w:rsidRPr="00FA5A0C" w:rsidRDefault="00A83055" w:rsidP="00A830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A0C">
        <w:rPr>
          <w:rFonts w:ascii="Times New Roman" w:hAnsi="Times New Roman" w:cs="Times New Roman"/>
          <w:sz w:val="24"/>
          <w:szCs w:val="24"/>
          <w:lang w:val="sr-Cyrl-RS"/>
        </w:rPr>
        <w:t xml:space="preserve"> Цене маркица су следеће:</w:t>
      </w:r>
    </w:p>
    <w:p w14:paraId="47E0AA20" w14:textId="77777777" w:rsidR="00A83055" w:rsidRPr="00FA5A0C" w:rsidRDefault="00A83055" w:rsidP="001A3F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A0C">
        <w:rPr>
          <w:rFonts w:ascii="Times New Roman" w:hAnsi="Times New Roman" w:cs="Times New Roman"/>
          <w:sz w:val="24"/>
          <w:szCs w:val="24"/>
          <w:lang w:val="sr-Cyrl-RS"/>
        </w:rPr>
        <w:t>Папирна евиденциона маркица 2 динара/комад</w:t>
      </w:r>
    </w:p>
    <w:p w14:paraId="10EB5EA0" w14:textId="77777777" w:rsidR="00A83055" w:rsidRPr="00FA5A0C" w:rsidRDefault="00A83055" w:rsidP="001A3F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A0C">
        <w:rPr>
          <w:rFonts w:ascii="Times New Roman" w:hAnsi="Times New Roman" w:cs="Times New Roman"/>
          <w:sz w:val="24"/>
          <w:szCs w:val="24"/>
          <w:lang w:val="sr-Cyrl-RS"/>
        </w:rPr>
        <w:t>Самолепљива евиденциона маркица 3,5 динара/комад</w:t>
      </w:r>
    </w:p>
    <w:p w14:paraId="3099E12A" w14:textId="77777777" w:rsidR="00A83055" w:rsidRPr="00FA5A0C" w:rsidRDefault="00A83055" w:rsidP="001A3F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A0C">
        <w:rPr>
          <w:rFonts w:ascii="Times New Roman" w:hAnsi="Times New Roman" w:cs="Times New Roman"/>
          <w:sz w:val="24"/>
          <w:szCs w:val="24"/>
          <w:lang w:val="sr-Cyrl-RS"/>
        </w:rPr>
        <w:t>Самолепљива евиденциона маркица на ролни 3,5 динара/комад</w:t>
      </w:r>
    </w:p>
    <w:p w14:paraId="1A5FD536" w14:textId="77777777" w:rsidR="00A83055" w:rsidRPr="00A83055" w:rsidRDefault="00A83055" w:rsidP="00A83055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57F05245" w14:textId="77777777" w:rsidR="00A83055" w:rsidRPr="00A83055" w:rsidRDefault="00A83055" w:rsidP="00A830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91016D" w14:textId="77777777" w:rsidR="00A83055" w:rsidRPr="00A83055" w:rsidRDefault="00A83055" w:rsidP="00A830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F07CB5" w14:textId="77777777" w:rsidR="00A83055" w:rsidRPr="00A83055" w:rsidRDefault="00A83055" w:rsidP="00A830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4AA6EC" w14:textId="74F273E3" w:rsidR="00A83055" w:rsidRDefault="00A83055" w:rsidP="002413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8030BD" w14:textId="22839504" w:rsidR="002413A6" w:rsidRPr="002413A6" w:rsidRDefault="002413A6" w:rsidP="002413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413A6" w:rsidRPr="002413A6" w:rsidSect="00DA10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BC5"/>
    <w:rsid w:val="00007E52"/>
    <w:rsid w:val="00012E43"/>
    <w:rsid w:val="0003560E"/>
    <w:rsid w:val="000419FF"/>
    <w:rsid w:val="00082001"/>
    <w:rsid w:val="000C255C"/>
    <w:rsid w:val="00114DFD"/>
    <w:rsid w:val="00161FB7"/>
    <w:rsid w:val="00165EB3"/>
    <w:rsid w:val="001755D6"/>
    <w:rsid w:val="00175993"/>
    <w:rsid w:val="0019094D"/>
    <w:rsid w:val="00196996"/>
    <w:rsid w:val="001A3FC3"/>
    <w:rsid w:val="002413A6"/>
    <w:rsid w:val="0024550C"/>
    <w:rsid w:val="002B2EA8"/>
    <w:rsid w:val="002C6E2A"/>
    <w:rsid w:val="002E0BCD"/>
    <w:rsid w:val="002E6F6D"/>
    <w:rsid w:val="002F7EF1"/>
    <w:rsid w:val="00314581"/>
    <w:rsid w:val="00336F6F"/>
    <w:rsid w:val="003A7D69"/>
    <w:rsid w:val="003C1BC5"/>
    <w:rsid w:val="003C3783"/>
    <w:rsid w:val="003C7944"/>
    <w:rsid w:val="003F68B2"/>
    <w:rsid w:val="00413BC5"/>
    <w:rsid w:val="00492DA3"/>
    <w:rsid w:val="0059670A"/>
    <w:rsid w:val="005B52B1"/>
    <w:rsid w:val="0065461E"/>
    <w:rsid w:val="00665CC0"/>
    <w:rsid w:val="0066654B"/>
    <w:rsid w:val="00673753"/>
    <w:rsid w:val="00697E7E"/>
    <w:rsid w:val="006E1729"/>
    <w:rsid w:val="006E6ED7"/>
    <w:rsid w:val="00703DFC"/>
    <w:rsid w:val="00722A4F"/>
    <w:rsid w:val="00734858"/>
    <w:rsid w:val="0073754F"/>
    <w:rsid w:val="007465DC"/>
    <w:rsid w:val="007970F0"/>
    <w:rsid w:val="007D545A"/>
    <w:rsid w:val="00801570"/>
    <w:rsid w:val="00806C78"/>
    <w:rsid w:val="008960E3"/>
    <w:rsid w:val="008B1945"/>
    <w:rsid w:val="00964307"/>
    <w:rsid w:val="00966EC6"/>
    <w:rsid w:val="00970C20"/>
    <w:rsid w:val="00991F32"/>
    <w:rsid w:val="009B0D6F"/>
    <w:rsid w:val="00A062AD"/>
    <w:rsid w:val="00A30752"/>
    <w:rsid w:val="00A664F8"/>
    <w:rsid w:val="00A83055"/>
    <w:rsid w:val="00AB0467"/>
    <w:rsid w:val="00AE4E25"/>
    <w:rsid w:val="00AF72CB"/>
    <w:rsid w:val="00B221AE"/>
    <w:rsid w:val="00B81120"/>
    <w:rsid w:val="00B84C0A"/>
    <w:rsid w:val="00BB7809"/>
    <w:rsid w:val="00BC26ED"/>
    <w:rsid w:val="00BF44AA"/>
    <w:rsid w:val="00C00A6D"/>
    <w:rsid w:val="00C56DEB"/>
    <w:rsid w:val="00C80577"/>
    <w:rsid w:val="00CB1243"/>
    <w:rsid w:val="00CC7DF7"/>
    <w:rsid w:val="00CD5BA3"/>
    <w:rsid w:val="00D17A80"/>
    <w:rsid w:val="00D24620"/>
    <w:rsid w:val="00D32896"/>
    <w:rsid w:val="00D42A8B"/>
    <w:rsid w:val="00D820DB"/>
    <w:rsid w:val="00D90637"/>
    <w:rsid w:val="00D96644"/>
    <w:rsid w:val="00DA103C"/>
    <w:rsid w:val="00DA1C77"/>
    <w:rsid w:val="00DB6319"/>
    <w:rsid w:val="00E25F10"/>
    <w:rsid w:val="00E55019"/>
    <w:rsid w:val="00E615EB"/>
    <w:rsid w:val="00F068F4"/>
    <w:rsid w:val="00F24C61"/>
    <w:rsid w:val="00F57073"/>
    <w:rsid w:val="00F75A65"/>
    <w:rsid w:val="00FA5A0C"/>
    <w:rsid w:val="00F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C15A"/>
  <w15:chartTrackingRefBased/>
  <w15:docId w15:val="{9587AEB2-71E2-428B-9D67-5BC51F43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3DFC"/>
    <w:pPr>
      <w:spacing w:after="150" w:line="240" w:lineRule="auto"/>
    </w:pPr>
    <w:rPr>
      <w:rFonts w:ascii="Verdana" w:eastAsiaTheme="minorEastAsia" w:hAnsi="Verdana" w:cs="Times New Roman"/>
    </w:rPr>
  </w:style>
  <w:style w:type="table" w:styleId="TableGrid">
    <w:name w:val="Table Grid"/>
    <w:basedOn w:val="TableNormal"/>
    <w:uiPriority w:val="39"/>
    <w:rsid w:val="00AF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6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F6F"/>
    <w:rPr>
      <w:b/>
      <w:bCs/>
      <w:sz w:val="20"/>
      <w:szCs w:val="20"/>
    </w:rPr>
  </w:style>
  <w:style w:type="paragraph" w:customStyle="1" w:styleId="v2-clan-left-1">
    <w:name w:val="v2-clan-left-1"/>
    <w:basedOn w:val="Normal"/>
    <w:rsid w:val="00336F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v2-clan-left-32">
    <w:name w:val="v2-clan-left-32"/>
    <w:basedOn w:val="DefaultParagraphFont"/>
    <w:rsid w:val="00722A4F"/>
    <w:rPr>
      <w:b/>
      <w:bCs/>
    </w:rPr>
  </w:style>
  <w:style w:type="paragraph" w:customStyle="1" w:styleId="v2-clan-left-2">
    <w:name w:val="v2-clan-left-2"/>
    <w:basedOn w:val="Normal"/>
    <w:rsid w:val="00F570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v2-clan-left-112">
    <w:name w:val="v2-clan-left-112"/>
    <w:basedOn w:val="DefaultParagraphFont"/>
    <w:rsid w:val="00F57073"/>
    <w:rPr>
      <w:b/>
      <w:bCs/>
    </w:rPr>
  </w:style>
  <w:style w:type="character" w:customStyle="1" w:styleId="v2-clan-left-22">
    <w:name w:val="v2-clan-left-22"/>
    <w:basedOn w:val="DefaultParagraphFont"/>
    <w:rsid w:val="00F57073"/>
    <w:rPr>
      <w:b/>
      <w:bCs/>
    </w:rPr>
  </w:style>
  <w:style w:type="character" w:styleId="Hyperlink">
    <w:name w:val="Hyperlink"/>
    <w:basedOn w:val="DefaultParagraphFont"/>
    <w:uiPriority w:val="99"/>
    <w:unhideWhenUsed/>
    <w:rsid w:val="00CB12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12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E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dozvole-i-obrasci/geografsko-poreklo-vina/" TargetMode="External"/><Relationship Id="rId13" Type="http://schemas.openxmlformats.org/officeDocument/2006/relationships/hyperlink" Target="http://www.minpolj.gov.rs/dozvole-i-obrasci/geografsko-poreklo-vina/" TargetMode="External"/><Relationship Id="rId18" Type="http://schemas.openxmlformats.org/officeDocument/2006/relationships/hyperlink" Target="https://pravno-informacioni-sistem.rs/eli/rep/sgrs/ministarstva/pravilnik/2017/30/2/re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minpolj.gov.rs/dozvole-i-obrasci/geografsko-poreklo-vina/" TargetMode="External"/><Relationship Id="rId12" Type="http://schemas.openxmlformats.org/officeDocument/2006/relationships/hyperlink" Target="http://www.minpolj.gov.rs/dozvole-i-obrasci/geografsko-poreklo-vina/" TargetMode="External"/><Relationship Id="rId17" Type="http://schemas.openxmlformats.org/officeDocument/2006/relationships/hyperlink" Target="http://www.minpolj.gov.rs/dozvole-i-obrasci/geografsko-poreklo-vin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npolj.gov.rs/dozvole-i-obrasci/geografsko-poreklo-vina/pdopgi-oznake-geografskog-porekla/" TargetMode="External"/><Relationship Id="rId20" Type="http://schemas.openxmlformats.org/officeDocument/2006/relationships/hyperlink" Target="mailto:ivana.radulovic@minpolj.gov.rs" TargetMode="External"/><Relationship Id="rId1" Type="http://schemas.openxmlformats.org/officeDocument/2006/relationships/styles" Target="styles.xml"/><Relationship Id="rId6" Type="http://schemas.openxmlformats.org/officeDocument/2006/relationships/hyperlink" Target="mailto:jkuzmanovic@minpolj.gov.rs" TargetMode="External"/><Relationship Id="rId11" Type="http://schemas.openxmlformats.org/officeDocument/2006/relationships/hyperlink" Target="mailto:gordana.tomic@minpolj.gov.rs" TargetMode="External"/><Relationship Id="rId5" Type="http://schemas.openxmlformats.org/officeDocument/2006/relationships/hyperlink" Target="https://pravno-informacioni-sistem.rs/reg-overview" TargetMode="External"/><Relationship Id="rId15" Type="http://schemas.openxmlformats.org/officeDocument/2006/relationships/hyperlink" Target="mailto:gordana.tomic@minpolj.gov.rs" TargetMode="External"/><Relationship Id="rId10" Type="http://schemas.openxmlformats.org/officeDocument/2006/relationships/hyperlink" Target="http://www.minpolj.gov.rs/dozvole-i-obrasci/geografsko-poreklo-vina/" TargetMode="External"/><Relationship Id="rId19" Type="http://schemas.openxmlformats.org/officeDocument/2006/relationships/hyperlink" Target="mailto:tatjana.jankovski@nbs.rs" TargetMode="External"/><Relationship Id="rId4" Type="http://schemas.openxmlformats.org/officeDocument/2006/relationships/hyperlink" Target="https://pravno-informacioni-sistem.rs/eli/rep/sgrs/ministarstva/pravilnik/2012/121/2/reg" TargetMode="External"/><Relationship Id="rId9" Type="http://schemas.openxmlformats.org/officeDocument/2006/relationships/hyperlink" Target="http://www.minpolj.gov.rs/dozvole-i-obrasci/geografsko-poreklo-vina/" TargetMode="External"/><Relationship Id="rId14" Type="http://schemas.openxmlformats.org/officeDocument/2006/relationships/hyperlink" Target="http://www.minpolj.gov.rs/dozvole-i-obrasci/geografsko-poreklo-vin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9</Pages>
  <Words>4199</Words>
  <Characters>23938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25</cp:revision>
  <cp:lastPrinted>2024-08-02T10:25:00Z</cp:lastPrinted>
  <dcterms:created xsi:type="dcterms:W3CDTF">2024-07-30T10:21:00Z</dcterms:created>
  <dcterms:modified xsi:type="dcterms:W3CDTF">2024-10-09T08:11:00Z</dcterms:modified>
</cp:coreProperties>
</file>