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7F8F1" w14:textId="4F0CF1A7" w:rsidR="008F3BA1" w:rsidRPr="00320919" w:rsidRDefault="00CC496B" w:rsidP="00BA0541">
      <w:pPr>
        <w:tabs>
          <w:tab w:val="left" w:pos="0"/>
          <w:tab w:val="left" w:pos="720"/>
          <w:tab w:val="left" w:pos="1080"/>
        </w:tabs>
        <w:spacing w:after="120" w:line="320" w:lineRule="atLeast"/>
        <w:jc w:val="center"/>
        <w:rPr>
          <w:smallCaps/>
        </w:rPr>
      </w:pPr>
      <w:r w:rsidRPr="00320919">
        <w:rPr>
          <w:b/>
          <w:smallCaps/>
        </w:rPr>
        <w:t>Annex</w:t>
      </w:r>
      <w:r w:rsidRPr="00320919">
        <w:rPr>
          <w:smallCaps/>
        </w:rPr>
        <w:t xml:space="preserve"> A</w:t>
      </w:r>
    </w:p>
    <w:p w14:paraId="0AFA9535" w14:textId="77777777" w:rsidR="008F3BA1" w:rsidRPr="00320919" w:rsidRDefault="008F3BA1" w:rsidP="00BA0541">
      <w:pPr>
        <w:tabs>
          <w:tab w:val="left" w:pos="0"/>
          <w:tab w:val="left" w:pos="720"/>
          <w:tab w:val="left" w:pos="1080"/>
        </w:tabs>
        <w:spacing w:after="120" w:line="320" w:lineRule="atLeast"/>
        <w:rPr>
          <w:b/>
          <w:smallCaps/>
        </w:rPr>
      </w:pPr>
    </w:p>
    <w:p w14:paraId="37132487" w14:textId="77777777" w:rsidR="006F18BB" w:rsidRPr="00320919" w:rsidRDefault="006F18BB" w:rsidP="00BA0541">
      <w:pPr>
        <w:spacing w:after="120" w:line="320" w:lineRule="atLeast"/>
        <w:jc w:val="center"/>
        <w:rPr>
          <w:b/>
        </w:rPr>
      </w:pPr>
      <w:r w:rsidRPr="00320919">
        <w:rPr>
          <w:b/>
        </w:rPr>
        <w:t>Terms of Reference</w:t>
      </w:r>
    </w:p>
    <w:p w14:paraId="746D256F" w14:textId="3A28FDAA" w:rsidR="006F18BB" w:rsidRDefault="00310085" w:rsidP="00BA0541">
      <w:pPr>
        <w:spacing w:after="120" w:line="320" w:lineRule="atLeast"/>
        <w:jc w:val="center"/>
        <w:rPr>
          <w:b/>
        </w:rPr>
      </w:pPr>
      <w:r>
        <w:rPr>
          <w:b/>
        </w:rPr>
        <w:t xml:space="preserve">ICT PROJECT </w:t>
      </w:r>
      <w:r w:rsidR="00210B0B">
        <w:rPr>
          <w:b/>
        </w:rPr>
        <w:t xml:space="preserve">IMPLEMENTATION </w:t>
      </w:r>
      <w:r>
        <w:rPr>
          <w:b/>
        </w:rPr>
        <w:t>CONSULTANT</w:t>
      </w:r>
    </w:p>
    <w:p w14:paraId="1A41FDBA" w14:textId="77777777" w:rsidR="006F18BB" w:rsidRPr="00320919" w:rsidRDefault="006F18BB" w:rsidP="00BA0541">
      <w:pPr>
        <w:spacing w:after="120" w:line="320" w:lineRule="atLeast"/>
        <w:jc w:val="center"/>
        <w:rPr>
          <w:b/>
        </w:rPr>
      </w:pPr>
    </w:p>
    <w:p w14:paraId="58A3A6E6" w14:textId="77777777" w:rsidR="00811C36" w:rsidRPr="00202E4B" w:rsidRDefault="00811C36" w:rsidP="00202E4B">
      <w:pPr>
        <w:pStyle w:val="ListParagraph"/>
        <w:numPr>
          <w:ilvl w:val="0"/>
          <w:numId w:val="38"/>
        </w:numPr>
        <w:suppressAutoHyphens/>
        <w:spacing w:after="120" w:line="320" w:lineRule="atLeast"/>
        <w:ind w:left="714" w:hanging="357"/>
        <w:contextualSpacing w:val="0"/>
        <w:jc w:val="both"/>
        <w:rPr>
          <w:b/>
        </w:rPr>
      </w:pPr>
      <w:r w:rsidRPr="00202E4B">
        <w:rPr>
          <w:b/>
        </w:rPr>
        <w:t xml:space="preserve">Background </w:t>
      </w:r>
    </w:p>
    <w:p w14:paraId="19469B6D" w14:textId="052D47B4" w:rsidR="00811C36" w:rsidRPr="00320919" w:rsidRDefault="00811C36" w:rsidP="00BA0541">
      <w:pPr>
        <w:spacing w:after="120" w:line="320" w:lineRule="atLeast"/>
        <w:ind w:right="4"/>
        <w:jc w:val="both"/>
      </w:pPr>
      <w:r w:rsidRPr="00320919">
        <w:t xml:space="preserve">The Serbia Competitive Agriculture Project (SCAP), a US$50 million investment, was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w:t>
      </w:r>
      <w:r w:rsidR="00D44EC1" w:rsidRPr="00320919">
        <w:t xml:space="preserve">the </w:t>
      </w:r>
      <w:r w:rsidRPr="00320919">
        <w:t xml:space="preserve">productivity of small and </w:t>
      </w:r>
      <w:r w:rsidR="00D44EC1" w:rsidRPr="00320919">
        <w:t>medium-scale</w:t>
      </w:r>
      <w:r w:rsidRPr="00320919">
        <w:t xml:space="preserve"> farmers by strengthening advisory and technical support; b) supporting market access of small and </w:t>
      </w:r>
      <w:r w:rsidR="00D44EC1" w:rsidRPr="00320919">
        <w:t>medium-scale</w:t>
      </w:r>
      <w:r w:rsidRPr="00320919">
        <w:t xml:space="preserve"> farmers (including finance and business planning capacity); c) improving government systems to strengthen the enabling environment for all agricultural producers (including capacity building for the Ministry, information systems, and data platform).  </w:t>
      </w:r>
    </w:p>
    <w:p w14:paraId="44C55E38" w14:textId="57A2A01F" w:rsidR="00811C36" w:rsidRPr="00320919" w:rsidRDefault="00811C36" w:rsidP="00BA0541">
      <w:pPr>
        <w:spacing w:after="120" w:line="320" w:lineRule="atLeast"/>
        <w:ind w:right="4"/>
        <w:jc w:val="both"/>
      </w:pPr>
      <w:r w:rsidRPr="00320919">
        <w:t xml:space="preserve">The Project will provide financial and technical support to all productive investments in agriculture in Serbia through the national rural development program and will not finance direct payments (subsidies). This delimits the scope of Project interventions outside of all IPARD measures that the country has been accredited for or plans to be accredited for and puts it in the center of </w:t>
      </w:r>
      <w:r w:rsidR="00D44EC1" w:rsidRPr="00320919">
        <w:t xml:space="preserve">the </w:t>
      </w:r>
      <w:r w:rsidRPr="00320919">
        <w:t>national rural development program.</w:t>
      </w:r>
    </w:p>
    <w:p w14:paraId="62BC57F8" w14:textId="466F78B4" w:rsidR="00811C36" w:rsidRPr="00320919" w:rsidRDefault="00811C36" w:rsidP="00BA0541">
      <w:pPr>
        <w:spacing w:after="120" w:line="320" w:lineRule="atLeast"/>
        <w:ind w:right="4"/>
        <w:jc w:val="both"/>
      </w:pPr>
      <w:r w:rsidRPr="00320919">
        <w:rPr>
          <w:b/>
          <w:bCs/>
        </w:rPr>
        <w:t>Beneficiaries</w:t>
      </w:r>
      <w:r w:rsidRPr="00320919">
        <w:t xml:space="preserve">: Small and </w:t>
      </w:r>
      <w:r w:rsidR="00D44EC1" w:rsidRPr="00320919">
        <w:t>medium-scale</w:t>
      </w:r>
      <w:r w:rsidRPr="00320919">
        <w:t xml:space="preserve"> agricultural production units (including producers, producer groups, agribusinesses/agro-processors that can provide direct </w:t>
      </w:r>
      <w:r w:rsidR="00D44EC1" w:rsidRPr="00320919">
        <w:t>links</w:t>
      </w:r>
      <w:r w:rsidRPr="00320919">
        <w:t xml:space="preserve"> to smallholder farmers) that has or can have commercial focus and are not covered by accredited IPARD measures. Although large producers will not be directly targeted, the project will also benefit them with the enabling environment it will create through the improvements in information systems and the financial services provided. Small and medium-sized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  </w:t>
      </w:r>
    </w:p>
    <w:p w14:paraId="77E2ECC9" w14:textId="77777777" w:rsidR="00D44EC1" w:rsidRPr="00320919" w:rsidRDefault="00811C36" w:rsidP="00BA0541">
      <w:pPr>
        <w:spacing w:after="120" w:line="320" w:lineRule="atLeast"/>
        <w:ind w:right="4"/>
        <w:jc w:val="both"/>
      </w:pPr>
      <w:r w:rsidRPr="00320919">
        <w:rPr>
          <w:b/>
          <w:bCs/>
        </w:rPr>
        <w:t>Project Description</w:t>
      </w:r>
      <w:r w:rsidRPr="00320919">
        <w:t xml:space="preserve">: The Project activities are structured into three Components. </w:t>
      </w:r>
      <w:r w:rsidR="00D44EC1" w:rsidRPr="00320919">
        <w:br/>
      </w:r>
      <w:r w:rsidRPr="00320919">
        <w:t xml:space="preserve">Component 1) will focus on improving the productive and entrepreneurial capacity of small and medium farmers by supporting business and financial planning for productive investments, as well as supporting market access and strengthening sector competitiveness. </w:t>
      </w:r>
      <w:r w:rsidR="00D44EC1" w:rsidRPr="00320919">
        <w:br/>
      </w:r>
      <w:r w:rsidRPr="00320919">
        <w:t xml:space="preserve">Component 2) will focus on improving the capacity of the Ministry of Agriculture, Forestry and Water Management (MAFWM) to provide core public goods for improving sector performance. This includes establishing and information system aligned with EU CAP requirements to enable </w:t>
      </w:r>
      <w:r w:rsidRPr="00320919">
        <w:lastRenderedPageBreak/>
        <w:t xml:space="preserve">evidence-based </w:t>
      </w:r>
      <w:r w:rsidR="00D44EC1" w:rsidRPr="00320919">
        <w:t>policymaking</w:t>
      </w:r>
      <w:r w:rsidRPr="00320919">
        <w:t xml:space="preserve"> and monitoring of results, enhance market information for stakeholders</w:t>
      </w:r>
      <w:r w:rsidR="00D44EC1" w:rsidRPr="00320919">
        <w:t>,</w:t>
      </w:r>
      <w:r w:rsidRPr="00320919">
        <w:t xml:space="preserve"> and build capacity for regulatory roles aligned with EU CAP. </w:t>
      </w:r>
    </w:p>
    <w:p w14:paraId="6E87A5D3" w14:textId="0B0FCAC7" w:rsidR="00811C36" w:rsidRPr="00320919" w:rsidRDefault="00811C36" w:rsidP="00BA0541">
      <w:pPr>
        <w:spacing w:after="120" w:line="320" w:lineRule="atLeast"/>
        <w:ind w:right="4"/>
        <w:jc w:val="both"/>
      </w:pPr>
      <w:r w:rsidRPr="00320919">
        <w:t xml:space="preserve">Component 3) will focus on project management.  </w:t>
      </w:r>
    </w:p>
    <w:p w14:paraId="64F17C99" w14:textId="77777777" w:rsidR="00811C36" w:rsidRPr="00320919" w:rsidRDefault="00811C36" w:rsidP="00BA0541">
      <w:pPr>
        <w:spacing w:after="120" w:line="320" w:lineRule="atLeast"/>
        <w:jc w:val="both"/>
      </w:pPr>
      <w:r w:rsidRPr="00320919">
        <w:t>By addressing sector needs at the level of producers (Component 1) and the MAFWM (Component 2), the Project will support a broader policy reform process in the agriculture sector through: i)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w:t>
      </w:r>
    </w:p>
    <w:p w14:paraId="1D81AE4D" w14:textId="77777777" w:rsidR="00D44EC1" w:rsidRPr="00320919" w:rsidRDefault="00D44EC1" w:rsidP="00D44EC1">
      <w:pPr>
        <w:pStyle w:val="ListParagraph"/>
        <w:spacing w:after="120" w:line="320" w:lineRule="atLeast"/>
        <w:contextualSpacing w:val="0"/>
        <w:jc w:val="both"/>
        <w:rPr>
          <w:b/>
        </w:rPr>
      </w:pPr>
    </w:p>
    <w:p w14:paraId="00D08DA5" w14:textId="050CAAE1" w:rsidR="006F18BB" w:rsidRPr="00202E4B" w:rsidRDefault="006F18BB" w:rsidP="00202E4B">
      <w:pPr>
        <w:pStyle w:val="ListParagraph"/>
        <w:numPr>
          <w:ilvl w:val="0"/>
          <w:numId w:val="38"/>
        </w:numPr>
        <w:spacing w:after="120" w:line="320" w:lineRule="atLeast"/>
        <w:ind w:left="714" w:hanging="357"/>
        <w:jc w:val="both"/>
        <w:rPr>
          <w:b/>
        </w:rPr>
      </w:pPr>
      <w:r w:rsidRPr="00202E4B">
        <w:rPr>
          <w:b/>
        </w:rPr>
        <w:t>Scope of Services</w:t>
      </w:r>
    </w:p>
    <w:p w14:paraId="51B8CB34" w14:textId="55F50BD1" w:rsidR="006F18BB" w:rsidRPr="00320919" w:rsidRDefault="006F18BB" w:rsidP="00980079">
      <w:pPr>
        <w:spacing w:after="120" w:line="320" w:lineRule="atLeast"/>
      </w:pPr>
      <w:r w:rsidRPr="00320919">
        <w:t xml:space="preserve">Specific functions and responsibilities of the </w:t>
      </w:r>
      <w:r w:rsidR="00310085" w:rsidRPr="00310085">
        <w:rPr>
          <w:b/>
          <w:bCs/>
        </w:rPr>
        <w:t xml:space="preserve">ICT </w:t>
      </w:r>
      <w:r w:rsidR="00B42FC9" w:rsidRPr="00310085">
        <w:rPr>
          <w:b/>
          <w:bCs/>
        </w:rPr>
        <w:t xml:space="preserve">Project </w:t>
      </w:r>
      <w:r w:rsidR="00210B0B">
        <w:rPr>
          <w:b/>
          <w:bCs/>
        </w:rPr>
        <w:t xml:space="preserve">Implementation </w:t>
      </w:r>
      <w:r w:rsidR="00310085" w:rsidRPr="00310085">
        <w:rPr>
          <w:b/>
          <w:bCs/>
        </w:rPr>
        <w:t>Consultant</w:t>
      </w:r>
      <w:r w:rsidR="00980079" w:rsidRPr="00320919">
        <w:rPr>
          <w:b/>
        </w:rPr>
        <w:t xml:space="preserve"> </w:t>
      </w:r>
      <w:r w:rsidRPr="00320919">
        <w:t>will be as follows:</w:t>
      </w:r>
    </w:p>
    <w:p w14:paraId="03008B8B" w14:textId="15FDF4FA" w:rsidR="00B42FC9" w:rsidRPr="00B42FC9" w:rsidRDefault="00B42FC9" w:rsidP="00E07492">
      <w:pPr>
        <w:numPr>
          <w:ilvl w:val="0"/>
          <w:numId w:val="44"/>
        </w:numPr>
        <w:spacing w:after="120" w:line="320" w:lineRule="atLeast"/>
        <w:jc w:val="both"/>
      </w:pPr>
      <w:r w:rsidRPr="00B42FC9">
        <w:rPr>
          <w:b/>
          <w:bCs/>
        </w:rPr>
        <w:t xml:space="preserve">Project Implementation </w:t>
      </w:r>
      <w:r w:rsidR="00320919" w:rsidRPr="00B42FC9">
        <w:rPr>
          <w:b/>
          <w:bCs/>
        </w:rPr>
        <w:t>Management</w:t>
      </w:r>
      <w:r w:rsidRPr="00320919">
        <w:rPr>
          <w:b/>
          <w:bCs/>
        </w:rPr>
        <w:t xml:space="preserve"> - </w:t>
      </w:r>
      <w:r w:rsidRPr="00B42FC9">
        <w:t>Diligently monitor the progress and execution of projects, ensuring they adhere to established timelines and objectives.</w:t>
      </w:r>
    </w:p>
    <w:p w14:paraId="7CD610F8" w14:textId="7F401F9D" w:rsidR="00B42FC9" w:rsidRPr="00B42FC9" w:rsidRDefault="00B42FC9" w:rsidP="00E07492">
      <w:pPr>
        <w:numPr>
          <w:ilvl w:val="0"/>
          <w:numId w:val="44"/>
        </w:numPr>
        <w:spacing w:after="120" w:line="320" w:lineRule="atLeast"/>
        <w:jc w:val="both"/>
      </w:pPr>
      <w:r w:rsidRPr="00B42FC9">
        <w:rPr>
          <w:b/>
          <w:bCs/>
        </w:rPr>
        <w:t>Project Plan Development</w:t>
      </w:r>
      <w:r w:rsidR="00320919">
        <w:rPr>
          <w:b/>
          <w:bCs/>
        </w:rPr>
        <w:t xml:space="preserve">, </w:t>
      </w:r>
      <w:r w:rsidR="00320919" w:rsidRPr="00B42FC9">
        <w:rPr>
          <w:b/>
          <w:bCs/>
        </w:rPr>
        <w:t>Task Analysis</w:t>
      </w:r>
      <w:r w:rsidR="005D02BF">
        <w:rPr>
          <w:b/>
          <w:bCs/>
        </w:rPr>
        <w:t>,</w:t>
      </w:r>
      <w:r w:rsidR="00320919">
        <w:rPr>
          <w:b/>
          <w:bCs/>
        </w:rPr>
        <w:t xml:space="preserve"> a</w:t>
      </w:r>
      <w:r w:rsidRPr="00B42FC9">
        <w:rPr>
          <w:b/>
          <w:bCs/>
        </w:rPr>
        <w:t>nd Documentation</w:t>
      </w:r>
      <w:r w:rsidRPr="00320919">
        <w:rPr>
          <w:b/>
          <w:bCs/>
        </w:rPr>
        <w:t xml:space="preserve"> - </w:t>
      </w:r>
      <w:r w:rsidRPr="00B42FC9">
        <w:t>Actively participate in the development of comprehensive project plans and relevant project documentation, contributing to project management and execution.</w:t>
      </w:r>
      <w:r w:rsidR="00320919">
        <w:t xml:space="preserve"> </w:t>
      </w:r>
      <w:r w:rsidR="00320919" w:rsidRPr="00B42FC9">
        <w:t>Conduct a thorough analysis of project tasks and project documentation, ensuring clarity, coherence, and alignment with project goals.</w:t>
      </w:r>
    </w:p>
    <w:p w14:paraId="3E7F5163" w14:textId="035964EA" w:rsidR="00B42FC9" w:rsidRPr="00320919" w:rsidRDefault="00B42FC9" w:rsidP="00E07492">
      <w:pPr>
        <w:numPr>
          <w:ilvl w:val="0"/>
          <w:numId w:val="44"/>
        </w:numPr>
        <w:spacing w:after="120" w:line="320" w:lineRule="atLeast"/>
        <w:jc w:val="both"/>
      </w:pPr>
      <w:r w:rsidRPr="00B42FC9">
        <w:rPr>
          <w:b/>
          <w:bCs/>
        </w:rPr>
        <w:t>Objections and Proposal Submission</w:t>
      </w:r>
      <w:r w:rsidRPr="00320919">
        <w:rPr>
          <w:b/>
          <w:bCs/>
        </w:rPr>
        <w:t xml:space="preserve"> - </w:t>
      </w:r>
      <w:r w:rsidRPr="00B42FC9">
        <w:t xml:space="preserve">Present well-founded objections and constructive proposals based on in-depth analysis of project documentation and alignment with </w:t>
      </w:r>
      <w:r w:rsidR="00320919" w:rsidRPr="00320919">
        <w:t>MAFWM</w:t>
      </w:r>
      <w:r w:rsidR="00320919" w:rsidRPr="00B42FC9">
        <w:t xml:space="preserve"> </w:t>
      </w:r>
      <w:r w:rsidRPr="00B42FC9">
        <w:t>requirements and project objectives.</w:t>
      </w:r>
    </w:p>
    <w:p w14:paraId="49D09E95" w14:textId="4EF11A94" w:rsidR="00B42FC9" w:rsidRPr="00B42FC9" w:rsidRDefault="00B42FC9" w:rsidP="00E07492">
      <w:pPr>
        <w:numPr>
          <w:ilvl w:val="0"/>
          <w:numId w:val="44"/>
        </w:numPr>
        <w:spacing w:after="120" w:line="320" w:lineRule="atLeast"/>
        <w:jc w:val="both"/>
      </w:pPr>
      <w:r w:rsidRPr="00B42FC9">
        <w:rPr>
          <w:b/>
          <w:bCs/>
        </w:rPr>
        <w:t>Stakeholder Communication</w:t>
      </w:r>
      <w:r w:rsidRPr="00320919">
        <w:rPr>
          <w:b/>
          <w:bCs/>
        </w:rPr>
        <w:t xml:space="preserve"> - </w:t>
      </w:r>
      <w:r w:rsidRPr="00B42FC9">
        <w:t xml:space="preserve">Establish effective communication channels with project implementers, including external parties or companies, as well as internal stakeholders within the </w:t>
      </w:r>
      <w:r w:rsidR="00320919" w:rsidRPr="00320919">
        <w:t>MAFWM</w:t>
      </w:r>
      <w:r w:rsidRPr="00B42FC9">
        <w:t>.</w:t>
      </w:r>
    </w:p>
    <w:p w14:paraId="09D49162" w14:textId="4F9286E6" w:rsidR="00B42FC9" w:rsidRDefault="00B42FC9" w:rsidP="00E07492">
      <w:pPr>
        <w:numPr>
          <w:ilvl w:val="0"/>
          <w:numId w:val="44"/>
        </w:numPr>
        <w:spacing w:after="120" w:line="320" w:lineRule="atLeast"/>
        <w:jc w:val="both"/>
      </w:pPr>
      <w:r w:rsidRPr="00B42FC9">
        <w:rPr>
          <w:b/>
          <w:bCs/>
        </w:rPr>
        <w:t>Project Implementation Control</w:t>
      </w:r>
      <w:r w:rsidRPr="00320919">
        <w:rPr>
          <w:b/>
          <w:bCs/>
        </w:rPr>
        <w:t xml:space="preserve"> - </w:t>
      </w:r>
      <w:r w:rsidRPr="00B42FC9">
        <w:t xml:space="preserve">Exercise stringent control over project execution, ensuring it aligns with project documentation, plans, or directives from authorized </w:t>
      </w:r>
      <w:r w:rsidR="00320919" w:rsidRPr="00320919">
        <w:t>MAFWM</w:t>
      </w:r>
      <w:r w:rsidR="00320919" w:rsidRPr="00B42FC9">
        <w:t xml:space="preserve"> </w:t>
      </w:r>
      <w:r w:rsidRPr="00B42FC9">
        <w:t>personnel.</w:t>
      </w:r>
    </w:p>
    <w:p w14:paraId="2370CA2D" w14:textId="41D647D8" w:rsidR="00A57517" w:rsidRPr="00A57517" w:rsidRDefault="00A57517" w:rsidP="00E07492">
      <w:pPr>
        <w:pStyle w:val="ListParagraph"/>
        <w:numPr>
          <w:ilvl w:val="0"/>
          <w:numId w:val="44"/>
        </w:numPr>
        <w:spacing w:after="160" w:line="259" w:lineRule="auto"/>
        <w:jc w:val="both"/>
      </w:pPr>
      <w:r w:rsidRPr="00A57517">
        <w:rPr>
          <w:b/>
          <w:bCs/>
          <w:color w:val="0D0D0D"/>
          <w:shd w:val="clear" w:color="auto" w:fill="FFFFFF"/>
        </w:rPr>
        <w:t xml:space="preserve">Drafting and implementing </w:t>
      </w:r>
      <w:r>
        <w:rPr>
          <w:b/>
          <w:bCs/>
          <w:color w:val="0D0D0D"/>
          <w:shd w:val="clear" w:color="auto" w:fill="FFFFFF"/>
        </w:rPr>
        <w:t xml:space="preserve">a </w:t>
      </w:r>
      <w:r w:rsidRPr="00A57517">
        <w:rPr>
          <w:b/>
          <w:bCs/>
          <w:color w:val="0D0D0D"/>
          <w:shd w:val="clear" w:color="auto" w:fill="FFFFFF"/>
        </w:rPr>
        <w:t xml:space="preserve">rulebook on </w:t>
      </w:r>
      <w:r>
        <w:rPr>
          <w:b/>
          <w:bCs/>
          <w:color w:val="0D0D0D"/>
          <w:shd w:val="clear" w:color="auto" w:fill="FFFFFF"/>
        </w:rPr>
        <w:t xml:space="preserve">the </w:t>
      </w:r>
      <w:r w:rsidRPr="00A57517">
        <w:rPr>
          <w:b/>
          <w:bCs/>
          <w:color w:val="0D0D0D"/>
          <w:shd w:val="clear" w:color="auto" w:fill="FFFFFF"/>
        </w:rPr>
        <w:t xml:space="preserve">management of ICT projects - </w:t>
      </w:r>
      <w:r w:rsidRPr="00A57517">
        <w:t xml:space="preserve">Construct a comprehensive rulebook that delineates the methodologies, standards, and processes for the efficient management of ICT projects. This document should align with industry best practices and the organization's strategic objectives. Ensuring the rulebook is adopted </w:t>
      </w:r>
      <w:r w:rsidRPr="00A57517">
        <w:lastRenderedPageBreak/>
        <w:t>across all ICT projects, providing guidance and oversight to project teams to guarantee compliance and consistency in project management practices.</w:t>
      </w:r>
    </w:p>
    <w:p w14:paraId="22E11542" w14:textId="4B8FA766" w:rsidR="00A57517" w:rsidRPr="00A57517" w:rsidRDefault="00A57517" w:rsidP="00E07492">
      <w:pPr>
        <w:pStyle w:val="ListParagraph"/>
        <w:numPr>
          <w:ilvl w:val="0"/>
          <w:numId w:val="44"/>
        </w:numPr>
        <w:spacing w:after="160" w:line="259" w:lineRule="auto"/>
        <w:jc w:val="both"/>
        <w:rPr>
          <w:b/>
          <w:bCs/>
        </w:rPr>
      </w:pPr>
      <w:r w:rsidRPr="00A57517">
        <w:rPr>
          <w:b/>
          <w:bCs/>
          <w:color w:val="0D0D0D"/>
          <w:shd w:val="clear" w:color="auto" w:fill="FFFFFF"/>
        </w:rPr>
        <w:t xml:space="preserve">Drafting and implementing </w:t>
      </w:r>
      <w:r>
        <w:rPr>
          <w:b/>
          <w:bCs/>
          <w:color w:val="0D0D0D"/>
          <w:shd w:val="clear" w:color="auto" w:fill="FFFFFF"/>
        </w:rPr>
        <w:t xml:space="preserve">a </w:t>
      </w:r>
      <w:r w:rsidRPr="00A57517">
        <w:rPr>
          <w:b/>
          <w:bCs/>
          <w:color w:val="0D0D0D"/>
          <w:shd w:val="clear" w:color="auto" w:fill="FFFFFF"/>
        </w:rPr>
        <w:t xml:space="preserve">rulebook on project deliverables - </w:t>
      </w:r>
      <w:r w:rsidRPr="00A57517">
        <w:t>Formulate a rulebook specifying the procedures for the creation, submission, evaluation, and acceptance of project deliverables. This includes establishing quality standards and documentation requirements to ensure deliverables meet project goals. Monitor the enforcement of these guidelines across projects to ensure deliverables are consistently high-quality and aligned with predefined standards.</w:t>
      </w:r>
    </w:p>
    <w:p w14:paraId="088439F8" w14:textId="6115CBB8" w:rsidR="00A57517" w:rsidRPr="00A57517" w:rsidRDefault="00A57517" w:rsidP="00E07492">
      <w:pPr>
        <w:pStyle w:val="ListParagraph"/>
        <w:numPr>
          <w:ilvl w:val="0"/>
          <w:numId w:val="44"/>
        </w:numPr>
        <w:spacing w:after="160" w:line="259" w:lineRule="auto"/>
        <w:jc w:val="both"/>
      </w:pPr>
      <w:r w:rsidRPr="00A57517">
        <w:rPr>
          <w:b/>
          <w:bCs/>
          <w:color w:val="0D0D0D"/>
          <w:shd w:val="clear" w:color="auto" w:fill="FFFFFF"/>
        </w:rPr>
        <w:t xml:space="preserve">Defining and implementing standards for </w:t>
      </w:r>
      <w:r>
        <w:rPr>
          <w:b/>
          <w:bCs/>
          <w:color w:val="0D0D0D"/>
          <w:shd w:val="clear" w:color="auto" w:fill="FFFFFF"/>
        </w:rPr>
        <w:t xml:space="preserve">the </w:t>
      </w:r>
      <w:r w:rsidRPr="00A57517">
        <w:rPr>
          <w:b/>
          <w:bCs/>
          <w:color w:val="0D0D0D"/>
          <w:shd w:val="clear" w:color="auto" w:fill="FFFFFF"/>
        </w:rPr>
        <w:t>development of software solutions</w:t>
      </w:r>
      <w:r w:rsidRPr="00A57517">
        <w:rPr>
          <w:b/>
          <w:bCs/>
        </w:rPr>
        <w:t xml:space="preserve"> - </w:t>
      </w:r>
    </w:p>
    <w:p w14:paraId="53B098DD" w14:textId="77777777" w:rsidR="00A57517" w:rsidRPr="00A57517" w:rsidRDefault="00A57517" w:rsidP="00E07492">
      <w:pPr>
        <w:pStyle w:val="ListParagraph"/>
        <w:jc w:val="both"/>
      </w:pPr>
      <w:r w:rsidRPr="00A57517">
        <w:t>Working with other team members to set standards for the development of software solutions, encompassing coding conventions, architectural design, testing protocols, and documentation. These standards aim to improve software quality, maintainability, and scalability. Supervise the application of these standards within software development projects, ensuring adherence and facilitating updates based on technological advancements and feedback.</w:t>
      </w:r>
    </w:p>
    <w:p w14:paraId="4BB62A52" w14:textId="5D6D7789" w:rsidR="00A57517" w:rsidRPr="00A57517" w:rsidRDefault="00A57517" w:rsidP="00E07492">
      <w:pPr>
        <w:pStyle w:val="ListParagraph"/>
        <w:numPr>
          <w:ilvl w:val="0"/>
          <w:numId w:val="44"/>
        </w:numPr>
        <w:spacing w:after="160" w:line="259" w:lineRule="auto"/>
        <w:jc w:val="both"/>
      </w:pPr>
      <w:r w:rsidRPr="00A57517">
        <w:rPr>
          <w:b/>
          <w:bCs/>
          <w:color w:val="0D0D0D"/>
          <w:shd w:val="clear" w:color="auto" w:fill="FFFFFF"/>
        </w:rPr>
        <w:t>Drafting and implementing risk assessment methodology -</w:t>
      </w:r>
      <w:r w:rsidRPr="00A57517">
        <w:t xml:space="preserve"> Develop and implement a systematic methodology for risk assessment within ICT projects in </w:t>
      </w:r>
      <w:r>
        <w:t xml:space="preserve">the </w:t>
      </w:r>
      <w:r w:rsidRPr="00A57517">
        <w:t>organization. This methodology should include risk identification, evaluation, mitigation strategies, and monitoring mechanisms. Lead risk assessment practices across projects, ensuring risks are proactively identified, assessed, and mitigated.</w:t>
      </w:r>
    </w:p>
    <w:p w14:paraId="767B60E3" w14:textId="77777777" w:rsidR="00A57517" w:rsidRPr="00A57517" w:rsidRDefault="00A57517" w:rsidP="00E07492">
      <w:pPr>
        <w:pStyle w:val="ListParagraph"/>
        <w:numPr>
          <w:ilvl w:val="0"/>
          <w:numId w:val="44"/>
        </w:numPr>
        <w:spacing w:after="160" w:line="259" w:lineRule="auto"/>
        <w:jc w:val="both"/>
      </w:pPr>
      <w:r w:rsidRPr="00A57517">
        <w:rPr>
          <w:b/>
          <w:bCs/>
          <w:color w:val="0D0D0D"/>
          <w:shd w:val="clear" w:color="auto" w:fill="FFFFFF"/>
        </w:rPr>
        <w:t>Drafting and implementing policies and procedures for system backup</w:t>
      </w:r>
      <w:r w:rsidRPr="00A57517">
        <w:t xml:space="preserve"> - Create and enforce policies and procedures for the regular backup of critical systems and data. Define backup schedules, methods, storage solutions, and recovery protocols to ensure data integrity and availability. Oversee the implementation of backup strategies, conducting periodic tests to verify the effectiveness and reliability of the backup systems.</w:t>
      </w:r>
    </w:p>
    <w:p w14:paraId="2FD105A1" w14:textId="77777777" w:rsidR="00A57517" w:rsidRPr="00A57517" w:rsidRDefault="00A57517" w:rsidP="00E07492">
      <w:pPr>
        <w:pStyle w:val="ListParagraph"/>
        <w:numPr>
          <w:ilvl w:val="0"/>
          <w:numId w:val="44"/>
        </w:numPr>
        <w:spacing w:after="160" w:line="259" w:lineRule="auto"/>
        <w:jc w:val="both"/>
      </w:pPr>
      <w:r w:rsidRPr="00A57517">
        <w:rPr>
          <w:b/>
          <w:bCs/>
          <w:color w:val="0D0D0D"/>
          <w:shd w:val="clear" w:color="auto" w:fill="FFFFFF"/>
        </w:rPr>
        <w:t xml:space="preserve">Drafting and implementing security policies defining the framework for information system security - </w:t>
      </w:r>
      <w:r w:rsidRPr="00A57517">
        <w:t>Draft and implement a set of security policies that outline the framework for protecting the organization's information systems. This includes defining measures for access control, data protection, incident response, and compliance with relevant security standards. Actively communicate with Security Specialists to lead the security policy implementation, and policy updates to address evolving threats and compliance requirements.</w:t>
      </w:r>
    </w:p>
    <w:p w14:paraId="434E0709" w14:textId="6F91714E" w:rsidR="00A57517" w:rsidRPr="00A57517" w:rsidRDefault="00A57517" w:rsidP="00E07492">
      <w:pPr>
        <w:pStyle w:val="ListParagraph"/>
        <w:numPr>
          <w:ilvl w:val="0"/>
          <w:numId w:val="44"/>
        </w:numPr>
        <w:spacing w:after="160" w:line="259" w:lineRule="auto"/>
        <w:jc w:val="both"/>
      </w:pPr>
      <w:r w:rsidRPr="00A57517">
        <w:rPr>
          <w:b/>
          <w:bCs/>
          <w:color w:val="0D0D0D"/>
          <w:shd w:val="clear" w:color="auto" w:fill="FFFFFF"/>
        </w:rPr>
        <w:t xml:space="preserve">Drafting and implementing policies and procedures for change management for hardware, system and software solutions - </w:t>
      </w:r>
      <w:r w:rsidRPr="00A57517">
        <w:t>Draft and implement detailed policies and procedures for managing changes in hardware, systems, and software solutions. Manage the change management process, ensuring all changes are documented, reviewed, and approved in a manner that minimizes disruption and risk.</w:t>
      </w:r>
    </w:p>
    <w:p w14:paraId="5B627888" w14:textId="42AE4B3E" w:rsidR="00B42FC9" w:rsidRPr="00B42FC9" w:rsidRDefault="00B42FC9" w:rsidP="00E07492">
      <w:pPr>
        <w:numPr>
          <w:ilvl w:val="0"/>
          <w:numId w:val="44"/>
        </w:numPr>
        <w:spacing w:after="120" w:line="320" w:lineRule="atLeast"/>
        <w:jc w:val="both"/>
      </w:pPr>
      <w:r w:rsidRPr="00B42FC9">
        <w:rPr>
          <w:b/>
          <w:bCs/>
        </w:rPr>
        <w:t>Project Feasibility Assessment</w:t>
      </w:r>
      <w:r w:rsidRPr="00320919">
        <w:rPr>
          <w:b/>
          <w:bCs/>
        </w:rPr>
        <w:t xml:space="preserve"> - </w:t>
      </w:r>
      <w:r w:rsidRPr="00B42FC9">
        <w:t>Evaluate the feasibility of proposed projects, considering various factors to assess their viability and potential impact.</w:t>
      </w:r>
    </w:p>
    <w:p w14:paraId="5FDB892B" w14:textId="3B3F93BA" w:rsidR="00B42FC9" w:rsidRPr="00B42FC9" w:rsidRDefault="00B42FC9" w:rsidP="00E07492">
      <w:pPr>
        <w:numPr>
          <w:ilvl w:val="0"/>
          <w:numId w:val="44"/>
        </w:numPr>
        <w:spacing w:after="120" w:line="320" w:lineRule="atLeast"/>
        <w:jc w:val="both"/>
      </w:pPr>
      <w:r w:rsidRPr="00B42FC9">
        <w:rPr>
          <w:b/>
          <w:bCs/>
        </w:rPr>
        <w:t>Project Activity Reporting</w:t>
      </w:r>
      <w:r w:rsidRPr="00320919">
        <w:rPr>
          <w:b/>
          <w:bCs/>
        </w:rPr>
        <w:t xml:space="preserve"> - </w:t>
      </w:r>
      <w:r w:rsidRPr="00B42FC9">
        <w:t>Generate accurate and timely reports on project activities, providing valuable insights to support decision-making processes.</w:t>
      </w:r>
    </w:p>
    <w:p w14:paraId="609D644F" w14:textId="3444A3E2" w:rsidR="00B42FC9" w:rsidRDefault="00B42FC9" w:rsidP="00E07492">
      <w:pPr>
        <w:numPr>
          <w:ilvl w:val="0"/>
          <w:numId w:val="44"/>
        </w:numPr>
        <w:spacing w:after="120" w:line="320" w:lineRule="atLeast"/>
        <w:jc w:val="both"/>
      </w:pPr>
      <w:r w:rsidRPr="00B42FC9">
        <w:rPr>
          <w:b/>
          <w:bCs/>
        </w:rPr>
        <w:lastRenderedPageBreak/>
        <w:t>Ad-Hoc Project-Related Tasks</w:t>
      </w:r>
      <w:r w:rsidRPr="00320919">
        <w:rPr>
          <w:b/>
          <w:bCs/>
        </w:rPr>
        <w:t xml:space="preserve"> - </w:t>
      </w:r>
      <w:r w:rsidRPr="00B42FC9">
        <w:t xml:space="preserve">Undertake additional responsibilities related to </w:t>
      </w:r>
      <w:r w:rsidR="00320919" w:rsidRPr="00320919">
        <w:t>MAFWM</w:t>
      </w:r>
      <w:r w:rsidR="00320919" w:rsidRPr="00B42FC9">
        <w:t xml:space="preserve"> </w:t>
      </w:r>
      <w:r w:rsidRPr="00B42FC9">
        <w:t>projects as directed by the Assistant Director for IT</w:t>
      </w:r>
      <w:r w:rsidR="00320919">
        <w:t xml:space="preserve"> </w:t>
      </w:r>
      <w:r w:rsidR="00320919" w:rsidRPr="00320919">
        <w:t>or another person authorized to implement the project</w:t>
      </w:r>
    </w:p>
    <w:p w14:paraId="5B05E7CB" w14:textId="77777777" w:rsidR="00D01BAD" w:rsidRPr="00B42FC9" w:rsidRDefault="00D01BAD" w:rsidP="00D01BAD">
      <w:pPr>
        <w:spacing w:after="120" w:line="320" w:lineRule="atLeast"/>
        <w:jc w:val="both"/>
      </w:pPr>
    </w:p>
    <w:p w14:paraId="378B01EE" w14:textId="1C90457B" w:rsidR="006F18BB" w:rsidRPr="00D01BAD" w:rsidRDefault="006F18BB" w:rsidP="00202E4B">
      <w:pPr>
        <w:pStyle w:val="ListParagraph"/>
        <w:numPr>
          <w:ilvl w:val="0"/>
          <w:numId w:val="38"/>
        </w:numPr>
        <w:spacing w:after="120" w:line="320" w:lineRule="atLeast"/>
        <w:ind w:left="714" w:hanging="357"/>
        <w:rPr>
          <w:b/>
          <w:bCs/>
        </w:rPr>
      </w:pPr>
      <w:r w:rsidRPr="00D01BAD">
        <w:rPr>
          <w:b/>
          <w:bCs/>
        </w:rPr>
        <w:t>Institutional Arrangements</w:t>
      </w:r>
    </w:p>
    <w:p w14:paraId="6AD5E771" w14:textId="0FD9D077" w:rsidR="006F18BB" w:rsidRPr="00320919" w:rsidRDefault="006F18BB" w:rsidP="00BA0541">
      <w:pPr>
        <w:spacing w:after="120" w:line="320" w:lineRule="atLeast"/>
        <w:jc w:val="both"/>
      </w:pPr>
      <w:r w:rsidRPr="00320919">
        <w:t xml:space="preserve">The </w:t>
      </w:r>
      <w:bookmarkStart w:id="0" w:name="_Hlk165018741"/>
      <w:r w:rsidR="00310085" w:rsidRPr="00310085">
        <w:rPr>
          <w:b/>
          <w:bCs/>
        </w:rPr>
        <w:t xml:space="preserve">ICT Project </w:t>
      </w:r>
      <w:r w:rsidR="00210B0B">
        <w:rPr>
          <w:b/>
          <w:bCs/>
        </w:rPr>
        <w:t xml:space="preserve">Implementation </w:t>
      </w:r>
      <w:r w:rsidR="00310085" w:rsidRPr="00310085">
        <w:rPr>
          <w:b/>
          <w:bCs/>
        </w:rPr>
        <w:t>Consultant</w:t>
      </w:r>
      <w:r w:rsidR="00310085" w:rsidRPr="00320919">
        <w:t xml:space="preserve"> </w:t>
      </w:r>
      <w:r w:rsidRPr="00320919">
        <w:t xml:space="preserve">will work as part of </w:t>
      </w:r>
      <w:r w:rsidR="00F24AD2" w:rsidRPr="006A1588">
        <w:t>Department for System and Software Solutions</w:t>
      </w:r>
      <w:r w:rsidR="00F24AD2">
        <w:t xml:space="preserve"> of DAP</w:t>
      </w:r>
      <w:r w:rsidR="00E07492">
        <w:t xml:space="preserve"> </w:t>
      </w:r>
      <w:r w:rsidRPr="00320919">
        <w:t xml:space="preserve">and under the authority of the MAFWM and will report to the </w:t>
      </w:r>
      <w:r w:rsidR="00E07492" w:rsidRPr="00E07492">
        <w:t>ICT Coordinator of SCAP</w:t>
      </w:r>
      <w:r w:rsidRPr="00320919">
        <w:t xml:space="preserve"> </w:t>
      </w:r>
      <w:bookmarkEnd w:id="0"/>
      <w:r w:rsidRPr="00320919">
        <w:t xml:space="preserve">on a regular basis regarding </w:t>
      </w:r>
      <w:r w:rsidR="00980079" w:rsidRPr="00320919">
        <w:t xml:space="preserve">the </w:t>
      </w:r>
      <w:r w:rsidRPr="00320919">
        <w:t>pace of project implementation</w:t>
      </w:r>
      <w:r w:rsidR="00F862B6" w:rsidRPr="00320919">
        <w:t>, cooperate with all relevant departments of the MAFWM, the parties involved in the management, organization, and implementation of the Project.</w:t>
      </w:r>
      <w:r w:rsidRPr="00320919">
        <w:t xml:space="preserve"> He/she shall be responsible for providing information (inputs) and advice as requested and </w:t>
      </w:r>
      <w:r w:rsidR="00980079" w:rsidRPr="00320919">
        <w:t>overseeing</w:t>
      </w:r>
      <w:r w:rsidRPr="00320919">
        <w:t xml:space="preserve"> the satisfactory implementation of ICT related project activities.</w:t>
      </w:r>
    </w:p>
    <w:p w14:paraId="33A15207" w14:textId="77777777" w:rsidR="00314441" w:rsidRPr="00320919" w:rsidRDefault="00314441" w:rsidP="00BA0541">
      <w:pPr>
        <w:spacing w:after="120" w:line="320" w:lineRule="atLeast"/>
        <w:jc w:val="both"/>
      </w:pPr>
    </w:p>
    <w:p w14:paraId="2B1CCE0B" w14:textId="77777777" w:rsidR="006F18BB" w:rsidRPr="00320919" w:rsidRDefault="006F18BB" w:rsidP="00202E4B">
      <w:pPr>
        <w:pStyle w:val="ListParagraph"/>
        <w:numPr>
          <w:ilvl w:val="0"/>
          <w:numId w:val="38"/>
        </w:numPr>
        <w:spacing w:after="120" w:line="320" w:lineRule="atLeast"/>
        <w:ind w:left="714" w:hanging="357"/>
        <w:contextualSpacing w:val="0"/>
        <w:jc w:val="both"/>
        <w:rPr>
          <w:b/>
        </w:rPr>
      </w:pPr>
      <w:r w:rsidRPr="00320919">
        <w:rPr>
          <w:b/>
        </w:rPr>
        <w:t>Engagement</w:t>
      </w:r>
    </w:p>
    <w:p w14:paraId="0B19365E" w14:textId="0426BE2B" w:rsidR="006F18BB" w:rsidRPr="00320919" w:rsidRDefault="006F18BB" w:rsidP="00BA0541">
      <w:pPr>
        <w:spacing w:after="120" w:line="320" w:lineRule="atLeast"/>
        <w:jc w:val="both"/>
      </w:pPr>
      <w:r w:rsidRPr="00320919">
        <w:t xml:space="preserve">The </w:t>
      </w:r>
      <w:r w:rsidR="00310085" w:rsidRPr="00310085">
        <w:rPr>
          <w:b/>
          <w:bCs/>
        </w:rPr>
        <w:t xml:space="preserve">ICT Project </w:t>
      </w:r>
      <w:r w:rsidR="00210B0B">
        <w:rPr>
          <w:b/>
          <w:bCs/>
        </w:rPr>
        <w:t xml:space="preserve">Implementation </w:t>
      </w:r>
      <w:r w:rsidR="00310085" w:rsidRPr="00310085">
        <w:rPr>
          <w:b/>
          <w:bCs/>
        </w:rPr>
        <w:t>Consultant</w:t>
      </w:r>
      <w:r w:rsidR="00310085" w:rsidRPr="00320919">
        <w:t xml:space="preserve"> </w:t>
      </w:r>
      <w:r w:rsidRPr="00320919">
        <w:t xml:space="preserve">shall be engaged </w:t>
      </w:r>
      <w:r w:rsidR="00980079" w:rsidRPr="00320919">
        <w:t>full-time</w:t>
      </w:r>
      <w:r w:rsidRPr="00320919">
        <w:t xml:space="preserve"> and deliver all the needed support </w:t>
      </w:r>
      <w:bookmarkStart w:id="1" w:name="_Hlk165018767"/>
      <w:r w:rsidRPr="00E07492">
        <w:t xml:space="preserve">until </w:t>
      </w:r>
      <w:r w:rsidR="00E07492" w:rsidRPr="00E07492">
        <w:t>31</w:t>
      </w:r>
      <w:r w:rsidR="00E07492" w:rsidRPr="00E07492">
        <w:rPr>
          <w:vertAlign w:val="superscript"/>
        </w:rPr>
        <w:t>st</w:t>
      </w:r>
      <w:r w:rsidR="00E07492" w:rsidRPr="00E07492">
        <w:t xml:space="preserve"> of December 202</w:t>
      </w:r>
      <w:r w:rsidR="00E553D5">
        <w:t>5</w:t>
      </w:r>
      <w:r w:rsidR="00E07492" w:rsidRPr="00E07492">
        <w:t>.</w:t>
      </w:r>
      <w:r w:rsidRPr="00E07492">
        <w:t xml:space="preserve"> </w:t>
      </w:r>
      <w:bookmarkEnd w:id="1"/>
      <w:r w:rsidRPr="00E07492">
        <w:t>at the monthly rate that will be dependent on the qualifications, as</w:t>
      </w:r>
      <w:r w:rsidRPr="00320919">
        <w:t xml:space="preserve"> well as </w:t>
      </w:r>
      <w:r w:rsidR="00980079" w:rsidRPr="00320919">
        <w:t xml:space="preserve">the </w:t>
      </w:r>
      <w:r w:rsidRPr="00320919">
        <w:t>approved project budget.</w:t>
      </w:r>
    </w:p>
    <w:p w14:paraId="61477ABB" w14:textId="77777777" w:rsidR="006F18BB" w:rsidRPr="00320919" w:rsidRDefault="006F18BB" w:rsidP="00BA0541">
      <w:pPr>
        <w:spacing w:after="120" w:line="320" w:lineRule="atLeast"/>
        <w:jc w:val="both"/>
      </w:pPr>
      <w:r w:rsidRPr="00320919">
        <w:t>The consultant shall not have any other full or part-time assignment during the engagement.</w:t>
      </w:r>
    </w:p>
    <w:p w14:paraId="603C7F71" w14:textId="77777777" w:rsidR="00E72198" w:rsidRDefault="00E72198" w:rsidP="00E72198">
      <w:pPr>
        <w:pStyle w:val="ListParagraph"/>
        <w:spacing w:after="120" w:line="320" w:lineRule="atLeast"/>
        <w:contextualSpacing w:val="0"/>
        <w:jc w:val="both"/>
        <w:rPr>
          <w:b/>
        </w:rPr>
      </w:pPr>
    </w:p>
    <w:p w14:paraId="0E3C35D2" w14:textId="04FC5B05" w:rsidR="006F18BB" w:rsidRPr="00320919" w:rsidRDefault="006F18BB" w:rsidP="00202E4B">
      <w:pPr>
        <w:pStyle w:val="ListParagraph"/>
        <w:numPr>
          <w:ilvl w:val="0"/>
          <w:numId w:val="38"/>
        </w:numPr>
        <w:spacing w:after="120" w:line="320" w:lineRule="atLeast"/>
        <w:ind w:left="714" w:hanging="357"/>
        <w:contextualSpacing w:val="0"/>
        <w:jc w:val="both"/>
        <w:rPr>
          <w:b/>
        </w:rPr>
      </w:pPr>
      <w:r w:rsidRPr="00320919">
        <w:rPr>
          <w:b/>
        </w:rPr>
        <w:t>Qualifications</w:t>
      </w:r>
    </w:p>
    <w:p w14:paraId="5A45C3E0" w14:textId="64DD296C" w:rsidR="009A5A7C" w:rsidRPr="009A5A7C" w:rsidRDefault="00710B5F" w:rsidP="009A5A7C">
      <w:pPr>
        <w:pStyle w:val="ListParagraph"/>
        <w:numPr>
          <w:ilvl w:val="0"/>
          <w:numId w:val="42"/>
        </w:numPr>
        <w:spacing w:after="120" w:line="320" w:lineRule="atLeast"/>
        <w:jc w:val="both"/>
        <w:rPr>
          <w:bCs/>
        </w:rPr>
      </w:pPr>
      <w:r>
        <w:t xml:space="preserve">University degree (Bachelor or equivalent) </w:t>
      </w:r>
      <w:r w:rsidR="009A5A7C" w:rsidRPr="009A5A7C">
        <w:rPr>
          <w:bCs/>
        </w:rPr>
        <w:t>in computer science, technical sciences, engineering, mathematical science, organizational sciences, or information technology</w:t>
      </w:r>
      <w:r w:rsidR="00D720F1">
        <w:rPr>
          <w:bCs/>
        </w:rPr>
        <w:t xml:space="preserve">. </w:t>
      </w:r>
      <w:r w:rsidR="009A5A7C" w:rsidRPr="009A5A7C">
        <w:rPr>
          <w:bCs/>
        </w:rPr>
        <w:t>Master degree will be considered an advantage</w:t>
      </w:r>
    </w:p>
    <w:p w14:paraId="41784DE7" w14:textId="6F1C30C3" w:rsidR="009A5A7C" w:rsidRPr="009A5A7C" w:rsidRDefault="009A5A7C" w:rsidP="009A5A7C">
      <w:pPr>
        <w:pStyle w:val="ListParagraph"/>
        <w:numPr>
          <w:ilvl w:val="0"/>
          <w:numId w:val="42"/>
        </w:numPr>
        <w:spacing w:after="120" w:line="320" w:lineRule="atLeast"/>
        <w:jc w:val="both"/>
        <w:rPr>
          <w:bCs/>
        </w:rPr>
      </w:pPr>
      <w:r w:rsidRPr="009A5A7C">
        <w:rPr>
          <w:bCs/>
        </w:rPr>
        <w:t>Minimum 10 years of relevant professional experience in IT project management (more than 10 years will be considered an advantage).</w:t>
      </w:r>
    </w:p>
    <w:p w14:paraId="3F51757A" w14:textId="0E3F10DF" w:rsidR="009A5A7C" w:rsidRPr="009A5A7C" w:rsidRDefault="009A5A7C" w:rsidP="009A5A7C">
      <w:pPr>
        <w:pStyle w:val="ListParagraph"/>
        <w:numPr>
          <w:ilvl w:val="0"/>
          <w:numId w:val="42"/>
        </w:numPr>
        <w:spacing w:after="120" w:line="320" w:lineRule="atLeast"/>
        <w:jc w:val="both"/>
        <w:rPr>
          <w:bCs/>
        </w:rPr>
      </w:pPr>
      <w:r w:rsidRPr="009A5A7C">
        <w:rPr>
          <w:bCs/>
        </w:rPr>
        <w:t>Minimum 5 years of expertise in software architecture and software solution design.</w:t>
      </w:r>
    </w:p>
    <w:p w14:paraId="3B175E4E" w14:textId="3030C1C8" w:rsidR="009A5A7C" w:rsidRPr="009A5A7C" w:rsidRDefault="009A5A7C" w:rsidP="009A5A7C">
      <w:pPr>
        <w:pStyle w:val="ListParagraph"/>
        <w:numPr>
          <w:ilvl w:val="0"/>
          <w:numId w:val="42"/>
        </w:numPr>
        <w:spacing w:after="120" w:line="320" w:lineRule="atLeast"/>
        <w:jc w:val="both"/>
        <w:rPr>
          <w:bCs/>
        </w:rPr>
      </w:pPr>
      <w:r w:rsidRPr="009A5A7C">
        <w:rPr>
          <w:bCs/>
        </w:rPr>
        <w:t>Track record in software requirements definition and engineering methods.</w:t>
      </w:r>
    </w:p>
    <w:p w14:paraId="0A89BC2B" w14:textId="5774AB73" w:rsidR="009A5A7C" w:rsidRPr="009A5A7C" w:rsidRDefault="009A5A7C" w:rsidP="009A5A7C">
      <w:pPr>
        <w:pStyle w:val="ListParagraph"/>
        <w:numPr>
          <w:ilvl w:val="0"/>
          <w:numId w:val="42"/>
        </w:numPr>
        <w:spacing w:after="120" w:line="320" w:lineRule="atLeast"/>
        <w:jc w:val="both"/>
        <w:rPr>
          <w:bCs/>
        </w:rPr>
      </w:pPr>
      <w:r w:rsidRPr="009A5A7C">
        <w:rPr>
          <w:bCs/>
        </w:rPr>
        <w:t>Track record in systematic software testing and validation processes.</w:t>
      </w:r>
    </w:p>
    <w:p w14:paraId="61046B53" w14:textId="240BEB31" w:rsidR="009A5A7C" w:rsidRPr="009A5A7C" w:rsidRDefault="009A5A7C" w:rsidP="009A5A7C">
      <w:pPr>
        <w:pStyle w:val="ListParagraph"/>
        <w:numPr>
          <w:ilvl w:val="0"/>
          <w:numId w:val="42"/>
        </w:numPr>
        <w:spacing w:after="120" w:line="320" w:lineRule="atLeast"/>
        <w:jc w:val="both"/>
        <w:rPr>
          <w:bCs/>
        </w:rPr>
      </w:pPr>
      <w:r w:rsidRPr="009A5A7C">
        <w:rPr>
          <w:bCs/>
        </w:rPr>
        <w:t>Experience using tools for project monitoring and tracking. (Jira, Confulence, MS Project)</w:t>
      </w:r>
      <w:r w:rsidR="00A3254B">
        <w:rPr>
          <w:bCs/>
        </w:rPr>
        <w:t xml:space="preserve"> will be considered an advantage.</w:t>
      </w:r>
    </w:p>
    <w:p w14:paraId="7D49F4EB" w14:textId="7DA5D99E" w:rsidR="009A5A7C" w:rsidRPr="009A5A7C" w:rsidRDefault="009A5A7C" w:rsidP="009A5A7C">
      <w:pPr>
        <w:pStyle w:val="ListParagraph"/>
        <w:numPr>
          <w:ilvl w:val="0"/>
          <w:numId w:val="42"/>
        </w:numPr>
        <w:spacing w:after="120" w:line="320" w:lineRule="atLeast"/>
        <w:jc w:val="both"/>
        <w:rPr>
          <w:bCs/>
        </w:rPr>
      </w:pPr>
      <w:r w:rsidRPr="009A5A7C">
        <w:rPr>
          <w:bCs/>
        </w:rPr>
        <w:t>Relevant certifications such as Prince2 or PPMP are an advantage.</w:t>
      </w:r>
    </w:p>
    <w:p w14:paraId="5EBB4D28" w14:textId="40126478" w:rsidR="009A5A7C" w:rsidRPr="009A5A7C" w:rsidRDefault="00F4225D" w:rsidP="009A5A7C">
      <w:pPr>
        <w:pStyle w:val="ListParagraph"/>
        <w:numPr>
          <w:ilvl w:val="0"/>
          <w:numId w:val="42"/>
        </w:numPr>
        <w:spacing w:after="120" w:line="320" w:lineRule="atLeast"/>
        <w:jc w:val="both"/>
        <w:rPr>
          <w:bCs/>
        </w:rPr>
      </w:pPr>
      <w:r>
        <w:rPr>
          <w:bCs/>
        </w:rPr>
        <w:t>Working knowledge of English language</w:t>
      </w:r>
      <w:bookmarkStart w:id="2" w:name="_GoBack"/>
      <w:bookmarkEnd w:id="2"/>
      <w:r w:rsidR="009A5A7C" w:rsidRPr="009A5A7C">
        <w:rPr>
          <w:bCs/>
        </w:rPr>
        <w:t xml:space="preserve">. </w:t>
      </w:r>
    </w:p>
    <w:p w14:paraId="1967343C" w14:textId="3638B73C" w:rsidR="000273F5" w:rsidRDefault="000273F5" w:rsidP="000273F5">
      <w:pPr>
        <w:spacing w:after="120" w:line="320" w:lineRule="atLeast"/>
        <w:jc w:val="both"/>
        <w:rPr>
          <w:b/>
        </w:rPr>
      </w:pPr>
    </w:p>
    <w:p w14:paraId="05F0753E" w14:textId="33B7B0EE" w:rsidR="006E3877" w:rsidRPr="000273F5" w:rsidRDefault="00202E4B" w:rsidP="00202E4B">
      <w:pPr>
        <w:spacing w:after="120" w:line="320" w:lineRule="atLeast"/>
        <w:ind w:left="714" w:hanging="357"/>
        <w:jc w:val="both"/>
        <w:rPr>
          <w:b/>
        </w:rPr>
      </w:pPr>
      <w:bookmarkStart w:id="3" w:name="_Hlk165018970"/>
      <w:r>
        <w:rPr>
          <w:b/>
        </w:rPr>
        <w:t>6</w:t>
      </w:r>
      <w:r w:rsidR="006E3877" w:rsidRPr="000273F5">
        <w:rPr>
          <w:b/>
        </w:rPr>
        <w:t>.</w:t>
      </w:r>
      <w:r w:rsidR="006E3877" w:rsidRPr="000273F5">
        <w:rPr>
          <w:b/>
        </w:rPr>
        <w:tab/>
        <w:t>Selection</w:t>
      </w:r>
    </w:p>
    <w:p w14:paraId="47F54409" w14:textId="6EBB4C71" w:rsidR="000273F5" w:rsidRPr="003A7C75" w:rsidRDefault="000273F5" w:rsidP="000273F5">
      <w:pPr>
        <w:spacing w:after="120" w:line="320" w:lineRule="atLeast"/>
        <w:jc w:val="both"/>
      </w:pPr>
      <w:r w:rsidRPr="003A7C75">
        <w:lastRenderedPageBreak/>
        <w:t>Selection procedure will be conducted in accordance with the World Bank’s Procurement Regulations for IPF Borrowers – Procurement in Investment Project Financing Goods, Works, Non-Consulting and Consulting Services, July 2016, revised November 2017, August 2018, as given in article</w:t>
      </w:r>
      <w:r>
        <w:t>s</w:t>
      </w:r>
      <w:r w:rsidRPr="003A7C75">
        <w:t xml:space="preserve"> 7.3</w:t>
      </w:r>
      <w:r>
        <w:t>6-7.37</w:t>
      </w:r>
      <w:r w:rsidRPr="003A7C75">
        <w:t xml:space="preserve"> “</w:t>
      </w:r>
      <w:r>
        <w:t>Open</w:t>
      </w:r>
      <w:r w:rsidRPr="003A7C75">
        <w:t xml:space="preserve"> Competitive Selection of Individual Consultants”.</w:t>
      </w:r>
    </w:p>
    <w:p w14:paraId="273FDF3E" w14:textId="77777777" w:rsidR="000273F5" w:rsidRPr="003A7C75" w:rsidRDefault="000273F5" w:rsidP="000273F5">
      <w:pPr>
        <w:spacing w:after="120" w:line="320" w:lineRule="atLeast"/>
        <w:jc w:val="both"/>
      </w:pPr>
      <w:r w:rsidRPr="003A7C75">
        <w:t xml:space="preserve">The candidates will be evaluated applying the following evaluation criteria: </w:t>
      </w:r>
    </w:p>
    <w:p w14:paraId="58641C6C" w14:textId="77777777" w:rsidR="000273F5" w:rsidRPr="003A7C75" w:rsidRDefault="000273F5" w:rsidP="000273F5">
      <w:pPr>
        <w:spacing w:after="120" w:line="320" w:lineRule="atLeast"/>
        <w:jc w:val="both"/>
      </w:pPr>
      <w:r w:rsidRPr="003A7C75">
        <w:t>•</w:t>
      </w:r>
      <w:r w:rsidRPr="003A7C75">
        <w:tab/>
        <w:t>Qualifications and General experience                       ( 40 Points)</w:t>
      </w:r>
    </w:p>
    <w:p w14:paraId="38DA54CF" w14:textId="13A33F57" w:rsidR="000273F5" w:rsidRPr="003A7C75" w:rsidRDefault="000273F5" w:rsidP="000273F5">
      <w:pPr>
        <w:spacing w:after="120" w:line="320" w:lineRule="atLeast"/>
        <w:jc w:val="both"/>
      </w:pPr>
      <w:r w:rsidRPr="003A7C75">
        <w:t>•</w:t>
      </w:r>
      <w:r w:rsidRPr="003A7C75">
        <w:tab/>
        <w:t>Specific Experience relevant to the Assignment        ( 60 Points)</w:t>
      </w:r>
      <w:bookmarkEnd w:id="3"/>
    </w:p>
    <w:sectPr w:rsidR="000273F5" w:rsidRPr="003A7C75" w:rsidSect="00B94BD9">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071E" w14:textId="77777777" w:rsidR="00E22C48" w:rsidRDefault="00E22C48" w:rsidP="001A1382">
      <w:r>
        <w:separator/>
      </w:r>
    </w:p>
  </w:endnote>
  <w:endnote w:type="continuationSeparator" w:id="0">
    <w:p w14:paraId="1D4B3C18" w14:textId="77777777" w:rsidR="00E22C48" w:rsidRDefault="00E22C48" w:rsidP="001A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9A37D" w14:textId="77777777" w:rsidR="00E22C48" w:rsidRDefault="00E22C48" w:rsidP="001A1382">
      <w:r>
        <w:separator/>
      </w:r>
    </w:p>
  </w:footnote>
  <w:footnote w:type="continuationSeparator" w:id="0">
    <w:p w14:paraId="3B60CCBE" w14:textId="77777777" w:rsidR="00E22C48" w:rsidRDefault="00E22C48" w:rsidP="001A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0149" w14:textId="77777777" w:rsidR="001A1382" w:rsidRDefault="00EA6943">
    <w:pPr>
      <w:pStyle w:val="Header"/>
      <w:pBdr>
        <w:bottom w:val="single" w:sz="6" w:space="0" w:color="auto"/>
      </w:pBdr>
      <w:tabs>
        <w:tab w:val="clear" w:pos="8640"/>
        <w:tab w:val="right" w:pos="9000"/>
      </w:tabs>
    </w:pPr>
    <w:r>
      <w:rPr>
        <w:rStyle w:val="PageNumber"/>
      </w:rPr>
      <w:fldChar w:fldCharType="begin"/>
    </w:r>
    <w:r w:rsidR="001A1382">
      <w:rPr>
        <w:rStyle w:val="PageNumber"/>
      </w:rPr>
      <w:instrText xml:space="preserve"> PAGE </w:instrText>
    </w:r>
    <w:r>
      <w:rPr>
        <w:rStyle w:val="PageNumber"/>
      </w:rPr>
      <w:fldChar w:fldCharType="separate"/>
    </w:r>
    <w:r w:rsidR="001A1382">
      <w:rPr>
        <w:rStyle w:val="PageNumber"/>
        <w:noProof/>
      </w:rPr>
      <w:t>156</w:t>
    </w:r>
    <w:r>
      <w:rPr>
        <w:rStyle w:val="PageNumber"/>
      </w:rPr>
      <w:fldChar w:fldCharType="end"/>
    </w:r>
    <w:r w:rsidR="001A1382">
      <w:tab/>
      <w:t>Annex III.</w:t>
    </w:r>
    <w:r w:rsidR="001A1382">
      <w:tab/>
      <w:t>Small Assignments - Timed-Based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A1A9" w14:textId="20A250FD" w:rsidR="001A1382" w:rsidRDefault="00EA6943" w:rsidP="0095214D">
    <w:pPr>
      <w:pStyle w:val="Header"/>
      <w:pBdr>
        <w:bottom w:val="single" w:sz="6" w:space="0" w:color="auto"/>
      </w:pBdr>
      <w:tabs>
        <w:tab w:val="clear" w:pos="8640"/>
        <w:tab w:val="right" w:pos="9360"/>
      </w:tabs>
      <w:jc w:val="center"/>
    </w:pPr>
    <w:r>
      <w:rPr>
        <w:rStyle w:val="PageNumber"/>
      </w:rPr>
      <w:fldChar w:fldCharType="begin"/>
    </w:r>
    <w:r w:rsidR="001A1382">
      <w:rPr>
        <w:rStyle w:val="PageNumber"/>
      </w:rPr>
      <w:instrText xml:space="preserve"> PAGE </w:instrText>
    </w:r>
    <w:r>
      <w:rPr>
        <w:rStyle w:val="PageNumber"/>
      </w:rPr>
      <w:fldChar w:fldCharType="separate"/>
    </w:r>
    <w:r w:rsidR="00F4225D">
      <w:rPr>
        <w:rStyle w:val="PageNumber"/>
        <w:noProof/>
      </w:rPr>
      <w:t>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853" w14:textId="77777777" w:rsidR="001A1382" w:rsidRDefault="001A1382">
    <w:pPr>
      <w:pStyle w:val="Header"/>
      <w:pBdr>
        <w:bottom w:val="single" w:sz="6" w:space="1" w:color="auto"/>
      </w:pBdr>
      <w:tabs>
        <w:tab w:val="clear" w:pos="4320"/>
        <w:tab w:val="clear" w:pos="8640"/>
        <w:tab w:val="right" w:pos="9000"/>
      </w:tabs>
      <w:ind w:right="72"/>
    </w:pPr>
    <w:r>
      <w:tab/>
    </w:r>
    <w:r w:rsidR="00EA6943">
      <w:rPr>
        <w:rStyle w:val="PageNumber"/>
      </w:rPr>
      <w:fldChar w:fldCharType="begin"/>
    </w:r>
    <w:r>
      <w:rPr>
        <w:rStyle w:val="PageNumber"/>
      </w:rPr>
      <w:instrText xml:space="preserve"> PAGE </w:instrText>
    </w:r>
    <w:r w:rsidR="00EA6943">
      <w:rPr>
        <w:rStyle w:val="PageNumber"/>
      </w:rPr>
      <w:fldChar w:fldCharType="separate"/>
    </w:r>
    <w:r w:rsidR="00A27BD6">
      <w:rPr>
        <w:rStyle w:val="PageNumber"/>
        <w:noProof/>
      </w:rPr>
      <w:t>1</w:t>
    </w:r>
    <w:r w:rsidR="00EA694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AF9"/>
    <w:multiLevelType w:val="hybridMultilevel"/>
    <w:tmpl w:val="4D9CEA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1E3008"/>
    <w:multiLevelType w:val="hybridMultilevel"/>
    <w:tmpl w:val="E880351C"/>
    <w:lvl w:ilvl="0" w:tplc="F8F46800">
      <w:start w:val="5"/>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9F0A6F"/>
    <w:multiLevelType w:val="hybridMultilevel"/>
    <w:tmpl w:val="FAD0BBF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147A0"/>
    <w:multiLevelType w:val="hybridMultilevel"/>
    <w:tmpl w:val="8BACC04E"/>
    <w:lvl w:ilvl="0" w:tplc="04090001">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03998"/>
    <w:multiLevelType w:val="hybridMultilevel"/>
    <w:tmpl w:val="5D422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22894"/>
    <w:multiLevelType w:val="hybridMultilevel"/>
    <w:tmpl w:val="D262B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1D7C28"/>
    <w:multiLevelType w:val="hybridMultilevel"/>
    <w:tmpl w:val="6330A022"/>
    <w:lvl w:ilvl="0" w:tplc="042F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C0953"/>
    <w:multiLevelType w:val="hybridMultilevel"/>
    <w:tmpl w:val="7F487846"/>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0145AE0"/>
    <w:multiLevelType w:val="hybridMultilevel"/>
    <w:tmpl w:val="2C90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56592"/>
    <w:multiLevelType w:val="hybridMultilevel"/>
    <w:tmpl w:val="B474727C"/>
    <w:lvl w:ilvl="0" w:tplc="B03A54CE">
      <w:start w:val="1"/>
      <w:numFmt w:val="low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DB25364"/>
    <w:multiLevelType w:val="multilevel"/>
    <w:tmpl w:val="DC94C2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222DC"/>
    <w:multiLevelType w:val="multilevel"/>
    <w:tmpl w:val="CC101D0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9645EB"/>
    <w:multiLevelType w:val="multilevel"/>
    <w:tmpl w:val="369645E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4" w15:restartNumberingAfterBreak="0">
    <w:nsid w:val="3946038A"/>
    <w:multiLevelType w:val="multilevel"/>
    <w:tmpl w:val="A4A603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625160"/>
    <w:multiLevelType w:val="hybridMultilevel"/>
    <w:tmpl w:val="97340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FC4D5C"/>
    <w:multiLevelType w:val="hybridMultilevel"/>
    <w:tmpl w:val="FEFA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51B6D"/>
    <w:multiLevelType w:val="multilevel"/>
    <w:tmpl w:val="41A51B6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2CA0043"/>
    <w:multiLevelType w:val="hybridMultilevel"/>
    <w:tmpl w:val="4FDE8A8E"/>
    <w:lvl w:ilvl="0" w:tplc="A6F23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1545F"/>
    <w:multiLevelType w:val="hybridMultilevel"/>
    <w:tmpl w:val="0E760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610FD6"/>
    <w:multiLevelType w:val="hybridMultilevel"/>
    <w:tmpl w:val="7E76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641DC"/>
    <w:multiLevelType w:val="multilevel"/>
    <w:tmpl w:val="4B764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CE4802"/>
    <w:multiLevelType w:val="hybridMultilevel"/>
    <w:tmpl w:val="87DA31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0841843"/>
    <w:multiLevelType w:val="hybridMultilevel"/>
    <w:tmpl w:val="1458F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E0571C"/>
    <w:multiLevelType w:val="multilevel"/>
    <w:tmpl w:val="25E07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ED616C"/>
    <w:multiLevelType w:val="multilevel"/>
    <w:tmpl w:val="8A5EB23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5CF2BE1"/>
    <w:multiLevelType w:val="hybridMultilevel"/>
    <w:tmpl w:val="0F707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A90062"/>
    <w:multiLevelType w:val="hybridMultilevel"/>
    <w:tmpl w:val="3664F924"/>
    <w:lvl w:ilvl="0" w:tplc="F8D6D812">
      <w:start w:val="1"/>
      <w:numFmt w:val="decimal"/>
      <w:pStyle w:val="NormalList"/>
      <w:lvlText w:val="%1."/>
      <w:lvlJc w:val="left"/>
      <w:pPr>
        <w:ind w:left="7560" w:hanging="720"/>
      </w:pPr>
      <w:rPr>
        <w:rFonts w:hint="default"/>
        <w:b w:val="0"/>
        <w:bCs w:val="0"/>
        <w:i w:val="0"/>
        <w:iCs/>
        <w:color w:val="auto"/>
      </w:rPr>
    </w:lvl>
    <w:lvl w:ilvl="1" w:tplc="C27A40EC">
      <w:start w:val="1"/>
      <w:numFmt w:val="bullet"/>
      <w:pStyle w:val="NormalSublis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28" w15:restartNumberingAfterBreak="0">
    <w:nsid w:val="5F324D26"/>
    <w:multiLevelType w:val="multilevel"/>
    <w:tmpl w:val="5F324D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5F5F7911"/>
    <w:multiLevelType w:val="hybridMultilevel"/>
    <w:tmpl w:val="CC8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71EB5"/>
    <w:multiLevelType w:val="hybridMultilevel"/>
    <w:tmpl w:val="6EE49E72"/>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15:restartNumberingAfterBreak="0">
    <w:nsid w:val="60236DD0"/>
    <w:multiLevelType w:val="hybridMultilevel"/>
    <w:tmpl w:val="7C541802"/>
    <w:lvl w:ilvl="0" w:tplc="57606822">
      <w:start w:val="1"/>
      <w:numFmt w:val="lowerRoman"/>
      <w:lvlText w:val="(%1)"/>
      <w:lvlJc w:val="left"/>
      <w:pPr>
        <w:ind w:left="1722" w:hanging="720"/>
      </w:pPr>
      <w:rPr>
        <w:rFonts w:hint="default"/>
      </w:rPr>
    </w:lvl>
    <w:lvl w:ilvl="1" w:tplc="04090019">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32"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6703F4"/>
    <w:multiLevelType w:val="hybridMultilevel"/>
    <w:tmpl w:val="C444E0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DF33E4"/>
    <w:multiLevelType w:val="hybridMultilevel"/>
    <w:tmpl w:val="D89A11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C861FFD"/>
    <w:multiLevelType w:val="hybridMultilevel"/>
    <w:tmpl w:val="B4A24E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6FBA6F7F"/>
    <w:multiLevelType w:val="hybridMultilevel"/>
    <w:tmpl w:val="CB0653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E22F68"/>
    <w:multiLevelType w:val="hybridMultilevel"/>
    <w:tmpl w:val="FE406A54"/>
    <w:lvl w:ilvl="0" w:tplc="98EC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493151"/>
    <w:multiLevelType w:val="multilevel"/>
    <w:tmpl w:val="72493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5B4DB3"/>
    <w:multiLevelType w:val="hybridMultilevel"/>
    <w:tmpl w:val="1708E78A"/>
    <w:lvl w:ilvl="0" w:tplc="CD3852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B53017"/>
    <w:multiLevelType w:val="hybridMultilevel"/>
    <w:tmpl w:val="57C6C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3B2612"/>
    <w:multiLevelType w:val="hybridMultilevel"/>
    <w:tmpl w:val="2B9A3C72"/>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ABB24D5"/>
    <w:multiLevelType w:val="hybridMultilevel"/>
    <w:tmpl w:val="333033D2"/>
    <w:lvl w:ilvl="0" w:tplc="08090001">
      <w:start w:val="1"/>
      <w:numFmt w:val="bullet"/>
      <w:lvlText w:val=""/>
      <w:lvlJc w:val="left"/>
      <w:pPr>
        <w:tabs>
          <w:tab w:val="num" w:pos="1267"/>
        </w:tabs>
        <w:ind w:left="1267" w:hanging="720"/>
      </w:pPr>
      <w:rPr>
        <w:rFonts w:ascii="Symbol" w:hAnsi="Symbol" w:hint="default"/>
      </w:rPr>
    </w:lvl>
    <w:lvl w:ilvl="1" w:tplc="C78014DC">
      <w:start w:val="1"/>
      <w:numFmt w:val="upperLetter"/>
      <w:lvlText w:val="(%2)"/>
      <w:lvlJc w:val="left"/>
      <w:pPr>
        <w:tabs>
          <w:tab w:val="num" w:pos="1807"/>
        </w:tabs>
        <w:ind w:left="1807" w:hanging="540"/>
      </w:pPr>
      <w:rPr>
        <w:rFonts w:hint="default"/>
      </w:rPr>
    </w:lvl>
    <w:lvl w:ilvl="2" w:tplc="63A29948">
      <w:start w:val="1"/>
      <w:numFmt w:val="upperRoman"/>
      <w:lvlText w:val="%3."/>
      <w:lvlJc w:val="left"/>
      <w:pPr>
        <w:tabs>
          <w:tab w:val="num" w:pos="2887"/>
        </w:tabs>
        <w:ind w:left="2887" w:hanging="720"/>
      </w:pPr>
      <w:rPr>
        <w:rFonts w:hint="default"/>
      </w:rPr>
    </w:lvl>
    <w:lvl w:ilvl="3" w:tplc="08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4" w15:restartNumberingAfterBreak="0">
    <w:nsid w:val="7F826416"/>
    <w:multiLevelType w:val="hybridMultilevel"/>
    <w:tmpl w:val="B2FE3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0"/>
  </w:num>
  <w:num w:numId="4">
    <w:abstractNumId w:val="18"/>
  </w:num>
  <w:num w:numId="5">
    <w:abstractNumId w:val="6"/>
  </w:num>
  <w:num w:numId="6">
    <w:abstractNumId w:val="3"/>
  </w:num>
  <w:num w:numId="7">
    <w:abstractNumId w:val="33"/>
  </w:num>
  <w:num w:numId="8">
    <w:abstractNumId w:val="43"/>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5"/>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38"/>
  </w:num>
  <w:num w:numId="16">
    <w:abstractNumId w:val="17"/>
  </w:num>
  <w:num w:numId="17">
    <w:abstractNumId w:val="28"/>
  </w:num>
  <w:num w:numId="18">
    <w:abstractNumId w:val="32"/>
  </w:num>
  <w:num w:numId="19">
    <w:abstractNumId w:val="25"/>
  </w:num>
  <w:num w:numId="20">
    <w:abstractNumId w:val="10"/>
  </w:num>
  <w:num w:numId="21">
    <w:abstractNumId w:val="7"/>
  </w:num>
  <w:num w:numId="22">
    <w:abstractNumId w:val="29"/>
  </w:num>
  <w:num w:numId="23">
    <w:abstractNumId w:val="41"/>
  </w:num>
  <w:num w:numId="24">
    <w:abstractNumId w:val="2"/>
  </w:num>
  <w:num w:numId="25">
    <w:abstractNumId w:val="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7"/>
    <w:lvlOverride w:ilvl="0">
      <w:startOverride w:val="1"/>
    </w:lvlOverride>
  </w:num>
  <w:num w:numId="32">
    <w:abstractNumId w:val="11"/>
  </w:num>
  <w:num w:numId="33">
    <w:abstractNumId w:val="26"/>
  </w:num>
  <w:num w:numId="34">
    <w:abstractNumId w:val="40"/>
  </w:num>
  <w:num w:numId="35">
    <w:abstractNumId w:val="15"/>
  </w:num>
  <w:num w:numId="36">
    <w:abstractNumId w:val="16"/>
  </w:num>
  <w:num w:numId="37">
    <w:abstractNumId w:val="8"/>
  </w:num>
  <w:num w:numId="38">
    <w:abstractNumId w:val="19"/>
  </w:num>
  <w:num w:numId="39">
    <w:abstractNumId w:val="30"/>
  </w:num>
  <w:num w:numId="40">
    <w:abstractNumId w:val="12"/>
  </w:num>
  <w:num w:numId="41">
    <w:abstractNumId w:val="23"/>
  </w:num>
  <w:num w:numId="42">
    <w:abstractNumId w:val="5"/>
  </w:num>
  <w:num w:numId="43">
    <w:abstractNumId w:val="24"/>
  </w:num>
  <w:num w:numId="44">
    <w:abstractNumId w:val="14"/>
  </w:num>
  <w:num w:numId="45">
    <w:abstractNumId w:val="44"/>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82"/>
    <w:rsid w:val="000060D3"/>
    <w:rsid w:val="00006CCF"/>
    <w:rsid w:val="000073EB"/>
    <w:rsid w:val="00013145"/>
    <w:rsid w:val="0001401D"/>
    <w:rsid w:val="00016664"/>
    <w:rsid w:val="00016CBC"/>
    <w:rsid w:val="000205F5"/>
    <w:rsid w:val="00021FE4"/>
    <w:rsid w:val="00022B16"/>
    <w:rsid w:val="00023CF7"/>
    <w:rsid w:val="00025167"/>
    <w:rsid w:val="00026CA7"/>
    <w:rsid w:val="000273F5"/>
    <w:rsid w:val="00030F7D"/>
    <w:rsid w:val="00032A64"/>
    <w:rsid w:val="000336D3"/>
    <w:rsid w:val="00035AA6"/>
    <w:rsid w:val="00037800"/>
    <w:rsid w:val="00042F22"/>
    <w:rsid w:val="00044C21"/>
    <w:rsid w:val="00044D8E"/>
    <w:rsid w:val="000453B4"/>
    <w:rsid w:val="000459B4"/>
    <w:rsid w:val="00047124"/>
    <w:rsid w:val="00051C53"/>
    <w:rsid w:val="00061ECE"/>
    <w:rsid w:val="00062556"/>
    <w:rsid w:val="0006310B"/>
    <w:rsid w:val="000661DE"/>
    <w:rsid w:val="00071B44"/>
    <w:rsid w:val="00071B65"/>
    <w:rsid w:val="0007271F"/>
    <w:rsid w:val="000732D8"/>
    <w:rsid w:val="000736D0"/>
    <w:rsid w:val="00074112"/>
    <w:rsid w:val="00074391"/>
    <w:rsid w:val="00074B5F"/>
    <w:rsid w:val="00080787"/>
    <w:rsid w:val="00081D10"/>
    <w:rsid w:val="00082714"/>
    <w:rsid w:val="00082E38"/>
    <w:rsid w:val="00083870"/>
    <w:rsid w:val="00084273"/>
    <w:rsid w:val="00092511"/>
    <w:rsid w:val="00094572"/>
    <w:rsid w:val="00094BEA"/>
    <w:rsid w:val="00097EE3"/>
    <w:rsid w:val="000A0409"/>
    <w:rsid w:val="000A2F65"/>
    <w:rsid w:val="000A3340"/>
    <w:rsid w:val="000A33DB"/>
    <w:rsid w:val="000A3BF1"/>
    <w:rsid w:val="000A66E5"/>
    <w:rsid w:val="000B028C"/>
    <w:rsid w:val="000B1EF4"/>
    <w:rsid w:val="000B3A16"/>
    <w:rsid w:val="000B430E"/>
    <w:rsid w:val="000B5B4A"/>
    <w:rsid w:val="000B7FBC"/>
    <w:rsid w:val="000C08EE"/>
    <w:rsid w:val="000C1A8E"/>
    <w:rsid w:val="000C5517"/>
    <w:rsid w:val="000C718E"/>
    <w:rsid w:val="000D3DDF"/>
    <w:rsid w:val="000D64C4"/>
    <w:rsid w:val="000D6D7E"/>
    <w:rsid w:val="000E4EBE"/>
    <w:rsid w:val="000E652F"/>
    <w:rsid w:val="000F1E1F"/>
    <w:rsid w:val="000F26D3"/>
    <w:rsid w:val="000F2EBA"/>
    <w:rsid w:val="000F3718"/>
    <w:rsid w:val="000F4759"/>
    <w:rsid w:val="000F6B57"/>
    <w:rsid w:val="00101844"/>
    <w:rsid w:val="00102E4C"/>
    <w:rsid w:val="00105945"/>
    <w:rsid w:val="00106CE8"/>
    <w:rsid w:val="001075CD"/>
    <w:rsid w:val="00112358"/>
    <w:rsid w:val="00112D25"/>
    <w:rsid w:val="00113C33"/>
    <w:rsid w:val="001162F7"/>
    <w:rsid w:val="00117884"/>
    <w:rsid w:val="00117BD9"/>
    <w:rsid w:val="00120200"/>
    <w:rsid w:val="00123421"/>
    <w:rsid w:val="00124163"/>
    <w:rsid w:val="001257CD"/>
    <w:rsid w:val="00125D9A"/>
    <w:rsid w:val="0012645A"/>
    <w:rsid w:val="00126B95"/>
    <w:rsid w:val="00135B74"/>
    <w:rsid w:val="001375D3"/>
    <w:rsid w:val="00142C69"/>
    <w:rsid w:val="00145B81"/>
    <w:rsid w:val="0014668B"/>
    <w:rsid w:val="00147BAA"/>
    <w:rsid w:val="00147EA9"/>
    <w:rsid w:val="00151098"/>
    <w:rsid w:val="001569DC"/>
    <w:rsid w:val="0016306E"/>
    <w:rsid w:val="00163DF9"/>
    <w:rsid w:val="00171C35"/>
    <w:rsid w:val="00173880"/>
    <w:rsid w:val="00173D84"/>
    <w:rsid w:val="00174EB7"/>
    <w:rsid w:val="00181710"/>
    <w:rsid w:val="00182DC3"/>
    <w:rsid w:val="00182EFD"/>
    <w:rsid w:val="0019132E"/>
    <w:rsid w:val="00191DF3"/>
    <w:rsid w:val="00194169"/>
    <w:rsid w:val="00197392"/>
    <w:rsid w:val="00197E89"/>
    <w:rsid w:val="001A0D40"/>
    <w:rsid w:val="001A1382"/>
    <w:rsid w:val="001A1D6D"/>
    <w:rsid w:val="001A2801"/>
    <w:rsid w:val="001A3385"/>
    <w:rsid w:val="001A4318"/>
    <w:rsid w:val="001A435F"/>
    <w:rsid w:val="001A4F18"/>
    <w:rsid w:val="001A5B49"/>
    <w:rsid w:val="001A65BB"/>
    <w:rsid w:val="001B5F04"/>
    <w:rsid w:val="001B5F25"/>
    <w:rsid w:val="001C3DC8"/>
    <w:rsid w:val="001C55A5"/>
    <w:rsid w:val="001C6114"/>
    <w:rsid w:val="001D2DB4"/>
    <w:rsid w:val="001D37E4"/>
    <w:rsid w:val="001D3EBE"/>
    <w:rsid w:val="001D42B2"/>
    <w:rsid w:val="001D74CB"/>
    <w:rsid w:val="001E06E9"/>
    <w:rsid w:val="001E16AA"/>
    <w:rsid w:val="001E3E9C"/>
    <w:rsid w:val="001E4156"/>
    <w:rsid w:val="001E46E3"/>
    <w:rsid w:val="001E6D18"/>
    <w:rsid w:val="001F2012"/>
    <w:rsid w:val="001F2637"/>
    <w:rsid w:val="001F3E7E"/>
    <w:rsid w:val="00200446"/>
    <w:rsid w:val="00200821"/>
    <w:rsid w:val="002012BD"/>
    <w:rsid w:val="002018E1"/>
    <w:rsid w:val="00201B50"/>
    <w:rsid w:val="00202E4B"/>
    <w:rsid w:val="00204585"/>
    <w:rsid w:val="00205060"/>
    <w:rsid w:val="00205526"/>
    <w:rsid w:val="00210B0B"/>
    <w:rsid w:val="0021235E"/>
    <w:rsid w:val="00212BF1"/>
    <w:rsid w:val="0021447B"/>
    <w:rsid w:val="00214F99"/>
    <w:rsid w:val="00216685"/>
    <w:rsid w:val="0021691D"/>
    <w:rsid w:val="00216D12"/>
    <w:rsid w:val="00222108"/>
    <w:rsid w:val="00222782"/>
    <w:rsid w:val="00227F83"/>
    <w:rsid w:val="002302F0"/>
    <w:rsid w:val="002328AD"/>
    <w:rsid w:val="002357EC"/>
    <w:rsid w:val="00236477"/>
    <w:rsid w:val="00236D9C"/>
    <w:rsid w:val="00242391"/>
    <w:rsid w:val="00243350"/>
    <w:rsid w:val="00244E45"/>
    <w:rsid w:val="00251858"/>
    <w:rsid w:val="00257E6B"/>
    <w:rsid w:val="002636E5"/>
    <w:rsid w:val="00264D75"/>
    <w:rsid w:val="002672A1"/>
    <w:rsid w:val="00267464"/>
    <w:rsid w:val="002700D0"/>
    <w:rsid w:val="002708C3"/>
    <w:rsid w:val="0027441B"/>
    <w:rsid w:val="00277527"/>
    <w:rsid w:val="0028027D"/>
    <w:rsid w:val="00280B28"/>
    <w:rsid w:val="00282E72"/>
    <w:rsid w:val="00284A79"/>
    <w:rsid w:val="002864E2"/>
    <w:rsid w:val="00286DF3"/>
    <w:rsid w:val="00287163"/>
    <w:rsid w:val="002875DA"/>
    <w:rsid w:val="00287C0B"/>
    <w:rsid w:val="00290BB3"/>
    <w:rsid w:val="00296E93"/>
    <w:rsid w:val="002A0819"/>
    <w:rsid w:val="002A151B"/>
    <w:rsid w:val="002A7791"/>
    <w:rsid w:val="002B0C16"/>
    <w:rsid w:val="002B3242"/>
    <w:rsid w:val="002B75DE"/>
    <w:rsid w:val="002C1905"/>
    <w:rsid w:val="002C1C77"/>
    <w:rsid w:val="002C784F"/>
    <w:rsid w:val="002C7CD2"/>
    <w:rsid w:val="002D2E26"/>
    <w:rsid w:val="002E0B24"/>
    <w:rsid w:val="002E0C56"/>
    <w:rsid w:val="002E13BD"/>
    <w:rsid w:val="002E17BA"/>
    <w:rsid w:val="002E1B8C"/>
    <w:rsid w:val="002E24D4"/>
    <w:rsid w:val="002E3DB2"/>
    <w:rsid w:val="002E584F"/>
    <w:rsid w:val="002F0485"/>
    <w:rsid w:val="002F1642"/>
    <w:rsid w:val="002F3C8D"/>
    <w:rsid w:val="00302663"/>
    <w:rsid w:val="0030427D"/>
    <w:rsid w:val="00304563"/>
    <w:rsid w:val="00307AF9"/>
    <w:rsid w:val="00310085"/>
    <w:rsid w:val="00311200"/>
    <w:rsid w:val="00312E13"/>
    <w:rsid w:val="00314441"/>
    <w:rsid w:val="003151AA"/>
    <w:rsid w:val="003179AF"/>
    <w:rsid w:val="00320919"/>
    <w:rsid w:val="00321609"/>
    <w:rsid w:val="00324177"/>
    <w:rsid w:val="00330CA3"/>
    <w:rsid w:val="003310B3"/>
    <w:rsid w:val="00331994"/>
    <w:rsid w:val="00334B5A"/>
    <w:rsid w:val="00335B92"/>
    <w:rsid w:val="003374D5"/>
    <w:rsid w:val="00341CEF"/>
    <w:rsid w:val="00346442"/>
    <w:rsid w:val="00347BEB"/>
    <w:rsid w:val="00347C1F"/>
    <w:rsid w:val="00347EBB"/>
    <w:rsid w:val="003548C3"/>
    <w:rsid w:val="00355D20"/>
    <w:rsid w:val="0036102D"/>
    <w:rsid w:val="00361DE2"/>
    <w:rsid w:val="00362CD8"/>
    <w:rsid w:val="003634A4"/>
    <w:rsid w:val="00367AD5"/>
    <w:rsid w:val="00371FBC"/>
    <w:rsid w:val="00372747"/>
    <w:rsid w:val="00374D2C"/>
    <w:rsid w:val="003832F8"/>
    <w:rsid w:val="003935E6"/>
    <w:rsid w:val="0039389A"/>
    <w:rsid w:val="00395CE7"/>
    <w:rsid w:val="003A20D0"/>
    <w:rsid w:val="003A2D16"/>
    <w:rsid w:val="003A4A87"/>
    <w:rsid w:val="003A4D50"/>
    <w:rsid w:val="003A69EC"/>
    <w:rsid w:val="003A7C75"/>
    <w:rsid w:val="003B1430"/>
    <w:rsid w:val="003B2736"/>
    <w:rsid w:val="003B5533"/>
    <w:rsid w:val="003B67FA"/>
    <w:rsid w:val="003B7B12"/>
    <w:rsid w:val="003C36F9"/>
    <w:rsid w:val="003C4239"/>
    <w:rsid w:val="003C52F5"/>
    <w:rsid w:val="003D0A00"/>
    <w:rsid w:val="003D148C"/>
    <w:rsid w:val="003D1C48"/>
    <w:rsid w:val="003D22E6"/>
    <w:rsid w:val="003D2C64"/>
    <w:rsid w:val="003D3F58"/>
    <w:rsid w:val="003E4299"/>
    <w:rsid w:val="003E73EB"/>
    <w:rsid w:val="003F2283"/>
    <w:rsid w:val="003F46AF"/>
    <w:rsid w:val="003F7AE0"/>
    <w:rsid w:val="004050A5"/>
    <w:rsid w:val="004050D9"/>
    <w:rsid w:val="00410FAE"/>
    <w:rsid w:val="00413944"/>
    <w:rsid w:val="004140CC"/>
    <w:rsid w:val="004143E0"/>
    <w:rsid w:val="00414467"/>
    <w:rsid w:val="004175B3"/>
    <w:rsid w:val="00417A47"/>
    <w:rsid w:val="004207D2"/>
    <w:rsid w:val="00424623"/>
    <w:rsid w:val="004263A7"/>
    <w:rsid w:val="004301F2"/>
    <w:rsid w:val="004329AC"/>
    <w:rsid w:val="0043407F"/>
    <w:rsid w:val="004348C7"/>
    <w:rsid w:val="00435C3C"/>
    <w:rsid w:val="00436D49"/>
    <w:rsid w:val="00445B28"/>
    <w:rsid w:val="0045381C"/>
    <w:rsid w:val="004545FC"/>
    <w:rsid w:val="00455A33"/>
    <w:rsid w:val="00460326"/>
    <w:rsid w:val="00461F79"/>
    <w:rsid w:val="00463A50"/>
    <w:rsid w:val="0046656F"/>
    <w:rsid w:val="00467099"/>
    <w:rsid w:val="00467239"/>
    <w:rsid w:val="00474771"/>
    <w:rsid w:val="0047753A"/>
    <w:rsid w:val="00480527"/>
    <w:rsid w:val="00481085"/>
    <w:rsid w:val="0048715E"/>
    <w:rsid w:val="00490443"/>
    <w:rsid w:val="0049086D"/>
    <w:rsid w:val="00493E3A"/>
    <w:rsid w:val="00497017"/>
    <w:rsid w:val="004A4309"/>
    <w:rsid w:val="004A4688"/>
    <w:rsid w:val="004A509A"/>
    <w:rsid w:val="004A71BD"/>
    <w:rsid w:val="004B00DD"/>
    <w:rsid w:val="004B1213"/>
    <w:rsid w:val="004B27BD"/>
    <w:rsid w:val="004B4D69"/>
    <w:rsid w:val="004B55CA"/>
    <w:rsid w:val="004B7066"/>
    <w:rsid w:val="004C1CF0"/>
    <w:rsid w:val="004C64B9"/>
    <w:rsid w:val="004C6E6B"/>
    <w:rsid w:val="004C7CEA"/>
    <w:rsid w:val="004D3147"/>
    <w:rsid w:val="004E26BD"/>
    <w:rsid w:val="004E7E46"/>
    <w:rsid w:val="004F1234"/>
    <w:rsid w:val="004F1560"/>
    <w:rsid w:val="004F6A0D"/>
    <w:rsid w:val="00501BC4"/>
    <w:rsid w:val="00501F3D"/>
    <w:rsid w:val="00505D41"/>
    <w:rsid w:val="0051063E"/>
    <w:rsid w:val="00516CA0"/>
    <w:rsid w:val="005175F3"/>
    <w:rsid w:val="005202E1"/>
    <w:rsid w:val="00521A40"/>
    <w:rsid w:val="005254DE"/>
    <w:rsid w:val="005409F9"/>
    <w:rsid w:val="00544093"/>
    <w:rsid w:val="0054544B"/>
    <w:rsid w:val="0054780C"/>
    <w:rsid w:val="005509ED"/>
    <w:rsid w:val="00551458"/>
    <w:rsid w:val="00560852"/>
    <w:rsid w:val="00562A65"/>
    <w:rsid w:val="005640FE"/>
    <w:rsid w:val="00564A1F"/>
    <w:rsid w:val="00564B61"/>
    <w:rsid w:val="00566E2C"/>
    <w:rsid w:val="00570733"/>
    <w:rsid w:val="00572A89"/>
    <w:rsid w:val="00572D37"/>
    <w:rsid w:val="00575B97"/>
    <w:rsid w:val="00576845"/>
    <w:rsid w:val="00583265"/>
    <w:rsid w:val="005833E9"/>
    <w:rsid w:val="005879EF"/>
    <w:rsid w:val="0059093C"/>
    <w:rsid w:val="00591BC2"/>
    <w:rsid w:val="00596991"/>
    <w:rsid w:val="00596ABD"/>
    <w:rsid w:val="005A1803"/>
    <w:rsid w:val="005A3828"/>
    <w:rsid w:val="005A4C17"/>
    <w:rsid w:val="005A777A"/>
    <w:rsid w:val="005B12F7"/>
    <w:rsid w:val="005B1A5C"/>
    <w:rsid w:val="005B2B67"/>
    <w:rsid w:val="005B512D"/>
    <w:rsid w:val="005B52BC"/>
    <w:rsid w:val="005C183A"/>
    <w:rsid w:val="005C4DC3"/>
    <w:rsid w:val="005C5116"/>
    <w:rsid w:val="005D02BF"/>
    <w:rsid w:val="005D2F5C"/>
    <w:rsid w:val="005D4C08"/>
    <w:rsid w:val="005D7089"/>
    <w:rsid w:val="005D7329"/>
    <w:rsid w:val="005F3471"/>
    <w:rsid w:val="005F640C"/>
    <w:rsid w:val="00600097"/>
    <w:rsid w:val="00603415"/>
    <w:rsid w:val="00603A90"/>
    <w:rsid w:val="0060410A"/>
    <w:rsid w:val="00606715"/>
    <w:rsid w:val="006100A6"/>
    <w:rsid w:val="00610F56"/>
    <w:rsid w:val="00615511"/>
    <w:rsid w:val="00622C78"/>
    <w:rsid w:val="00624B93"/>
    <w:rsid w:val="0062522C"/>
    <w:rsid w:val="00630FE6"/>
    <w:rsid w:val="0063657C"/>
    <w:rsid w:val="00637B8C"/>
    <w:rsid w:val="00640173"/>
    <w:rsid w:val="00640887"/>
    <w:rsid w:val="00643EBA"/>
    <w:rsid w:val="00645E9A"/>
    <w:rsid w:val="006508F9"/>
    <w:rsid w:val="006603C2"/>
    <w:rsid w:val="0066052E"/>
    <w:rsid w:val="006619EB"/>
    <w:rsid w:val="00661ADF"/>
    <w:rsid w:val="006638D5"/>
    <w:rsid w:val="006656E1"/>
    <w:rsid w:val="00667DC9"/>
    <w:rsid w:val="00667F90"/>
    <w:rsid w:val="00670834"/>
    <w:rsid w:val="00671A08"/>
    <w:rsid w:val="006736C6"/>
    <w:rsid w:val="00680C41"/>
    <w:rsid w:val="00680D18"/>
    <w:rsid w:val="0068230A"/>
    <w:rsid w:val="006852A8"/>
    <w:rsid w:val="0068534B"/>
    <w:rsid w:val="006855C0"/>
    <w:rsid w:val="0069077F"/>
    <w:rsid w:val="006943B2"/>
    <w:rsid w:val="0069726D"/>
    <w:rsid w:val="0069731F"/>
    <w:rsid w:val="006A13D7"/>
    <w:rsid w:val="006A1C3B"/>
    <w:rsid w:val="006A2326"/>
    <w:rsid w:val="006A2B7D"/>
    <w:rsid w:val="006A3060"/>
    <w:rsid w:val="006A3E85"/>
    <w:rsid w:val="006A407D"/>
    <w:rsid w:val="006A58CA"/>
    <w:rsid w:val="006A750A"/>
    <w:rsid w:val="006A7C29"/>
    <w:rsid w:val="006B539A"/>
    <w:rsid w:val="006B5D41"/>
    <w:rsid w:val="006B7142"/>
    <w:rsid w:val="006C0970"/>
    <w:rsid w:val="006C3B58"/>
    <w:rsid w:val="006D2142"/>
    <w:rsid w:val="006D2FB5"/>
    <w:rsid w:val="006D4DF0"/>
    <w:rsid w:val="006E3877"/>
    <w:rsid w:val="006E6662"/>
    <w:rsid w:val="006E7607"/>
    <w:rsid w:val="006F18BB"/>
    <w:rsid w:val="006F3A76"/>
    <w:rsid w:val="006F3DC7"/>
    <w:rsid w:val="006F45A4"/>
    <w:rsid w:val="006F4C01"/>
    <w:rsid w:val="00700631"/>
    <w:rsid w:val="00700D70"/>
    <w:rsid w:val="0070128A"/>
    <w:rsid w:val="007017FB"/>
    <w:rsid w:val="00701C58"/>
    <w:rsid w:val="007037CE"/>
    <w:rsid w:val="007061FD"/>
    <w:rsid w:val="007069B4"/>
    <w:rsid w:val="00707FDA"/>
    <w:rsid w:val="00710B5F"/>
    <w:rsid w:val="00713DFB"/>
    <w:rsid w:val="007147A5"/>
    <w:rsid w:val="00714DE2"/>
    <w:rsid w:val="007157C8"/>
    <w:rsid w:val="007171D1"/>
    <w:rsid w:val="00720EB9"/>
    <w:rsid w:val="007238DF"/>
    <w:rsid w:val="00723DDA"/>
    <w:rsid w:val="00725043"/>
    <w:rsid w:val="00725573"/>
    <w:rsid w:val="00733638"/>
    <w:rsid w:val="007343E8"/>
    <w:rsid w:val="00735D70"/>
    <w:rsid w:val="00736017"/>
    <w:rsid w:val="007363CA"/>
    <w:rsid w:val="0074340E"/>
    <w:rsid w:val="00752ED1"/>
    <w:rsid w:val="00754BC3"/>
    <w:rsid w:val="00756C4F"/>
    <w:rsid w:val="00761C14"/>
    <w:rsid w:val="0076248D"/>
    <w:rsid w:val="007632DE"/>
    <w:rsid w:val="00764AE5"/>
    <w:rsid w:val="00764B94"/>
    <w:rsid w:val="00765BB1"/>
    <w:rsid w:val="00770B05"/>
    <w:rsid w:val="007714C4"/>
    <w:rsid w:val="00772A91"/>
    <w:rsid w:val="00772B87"/>
    <w:rsid w:val="00775E38"/>
    <w:rsid w:val="00776F27"/>
    <w:rsid w:val="00777607"/>
    <w:rsid w:val="00780B01"/>
    <w:rsid w:val="007820DD"/>
    <w:rsid w:val="00785213"/>
    <w:rsid w:val="00785557"/>
    <w:rsid w:val="007868AA"/>
    <w:rsid w:val="00792B93"/>
    <w:rsid w:val="007931C3"/>
    <w:rsid w:val="00795158"/>
    <w:rsid w:val="007A0667"/>
    <w:rsid w:val="007A221C"/>
    <w:rsid w:val="007A4AF9"/>
    <w:rsid w:val="007A51A4"/>
    <w:rsid w:val="007A5AEB"/>
    <w:rsid w:val="007A6795"/>
    <w:rsid w:val="007B0D3C"/>
    <w:rsid w:val="007B2D5D"/>
    <w:rsid w:val="007B3FD5"/>
    <w:rsid w:val="007B4FB2"/>
    <w:rsid w:val="007C542E"/>
    <w:rsid w:val="007C64B6"/>
    <w:rsid w:val="007D077C"/>
    <w:rsid w:val="007D2B24"/>
    <w:rsid w:val="007D332A"/>
    <w:rsid w:val="007D66FA"/>
    <w:rsid w:val="007D7D11"/>
    <w:rsid w:val="007E2742"/>
    <w:rsid w:val="007E60C6"/>
    <w:rsid w:val="007E6FDE"/>
    <w:rsid w:val="007F06A2"/>
    <w:rsid w:val="007F1AC6"/>
    <w:rsid w:val="007F1E58"/>
    <w:rsid w:val="007F46C6"/>
    <w:rsid w:val="007F74C6"/>
    <w:rsid w:val="0080015E"/>
    <w:rsid w:val="00802860"/>
    <w:rsid w:val="008031FB"/>
    <w:rsid w:val="0080439C"/>
    <w:rsid w:val="00806CC1"/>
    <w:rsid w:val="00807A43"/>
    <w:rsid w:val="00807B6B"/>
    <w:rsid w:val="00807F62"/>
    <w:rsid w:val="00807FB7"/>
    <w:rsid w:val="00811C36"/>
    <w:rsid w:val="00815369"/>
    <w:rsid w:val="00816820"/>
    <w:rsid w:val="00816CAD"/>
    <w:rsid w:val="00816CEE"/>
    <w:rsid w:val="008228A4"/>
    <w:rsid w:val="00823413"/>
    <w:rsid w:val="008266D1"/>
    <w:rsid w:val="00827D40"/>
    <w:rsid w:val="00835B28"/>
    <w:rsid w:val="00835F7B"/>
    <w:rsid w:val="008402E6"/>
    <w:rsid w:val="00840DFA"/>
    <w:rsid w:val="008459D8"/>
    <w:rsid w:val="008479E2"/>
    <w:rsid w:val="00847B55"/>
    <w:rsid w:val="00850AC3"/>
    <w:rsid w:val="0085459B"/>
    <w:rsid w:val="00856E15"/>
    <w:rsid w:val="00865F4E"/>
    <w:rsid w:val="00867E9B"/>
    <w:rsid w:val="008702F3"/>
    <w:rsid w:val="00870495"/>
    <w:rsid w:val="00870DD6"/>
    <w:rsid w:val="00873CEF"/>
    <w:rsid w:val="00874528"/>
    <w:rsid w:val="00882854"/>
    <w:rsid w:val="008831D6"/>
    <w:rsid w:val="0088359F"/>
    <w:rsid w:val="00883BF0"/>
    <w:rsid w:val="00885DC5"/>
    <w:rsid w:val="00890C0D"/>
    <w:rsid w:val="00892B9C"/>
    <w:rsid w:val="00896E76"/>
    <w:rsid w:val="00897989"/>
    <w:rsid w:val="00897B96"/>
    <w:rsid w:val="008A1178"/>
    <w:rsid w:val="008A2438"/>
    <w:rsid w:val="008A2C2A"/>
    <w:rsid w:val="008A35E6"/>
    <w:rsid w:val="008A3E41"/>
    <w:rsid w:val="008A3FE8"/>
    <w:rsid w:val="008A4757"/>
    <w:rsid w:val="008A49B3"/>
    <w:rsid w:val="008A6267"/>
    <w:rsid w:val="008B13D2"/>
    <w:rsid w:val="008B18C7"/>
    <w:rsid w:val="008B231A"/>
    <w:rsid w:val="008B26C0"/>
    <w:rsid w:val="008B3022"/>
    <w:rsid w:val="008B5037"/>
    <w:rsid w:val="008B5563"/>
    <w:rsid w:val="008B6900"/>
    <w:rsid w:val="008B7048"/>
    <w:rsid w:val="008C0B79"/>
    <w:rsid w:val="008C1307"/>
    <w:rsid w:val="008C2A47"/>
    <w:rsid w:val="008C3415"/>
    <w:rsid w:val="008C432E"/>
    <w:rsid w:val="008C7B3F"/>
    <w:rsid w:val="008E05E6"/>
    <w:rsid w:val="008E2BAF"/>
    <w:rsid w:val="008F145B"/>
    <w:rsid w:val="008F2AB3"/>
    <w:rsid w:val="008F3BA1"/>
    <w:rsid w:val="008F42F2"/>
    <w:rsid w:val="008F615B"/>
    <w:rsid w:val="008F7134"/>
    <w:rsid w:val="008F74AE"/>
    <w:rsid w:val="009034A5"/>
    <w:rsid w:val="0091333F"/>
    <w:rsid w:val="00915E52"/>
    <w:rsid w:val="0091632D"/>
    <w:rsid w:val="009221F9"/>
    <w:rsid w:val="00922C95"/>
    <w:rsid w:val="009262F1"/>
    <w:rsid w:val="00930BFA"/>
    <w:rsid w:val="00934411"/>
    <w:rsid w:val="009351EF"/>
    <w:rsid w:val="00940911"/>
    <w:rsid w:val="0094239F"/>
    <w:rsid w:val="00944A2A"/>
    <w:rsid w:val="009500E9"/>
    <w:rsid w:val="009505EE"/>
    <w:rsid w:val="0095214D"/>
    <w:rsid w:val="00952AF4"/>
    <w:rsid w:val="00953BD2"/>
    <w:rsid w:val="00954950"/>
    <w:rsid w:val="00957A06"/>
    <w:rsid w:val="0096076A"/>
    <w:rsid w:val="00961153"/>
    <w:rsid w:val="00961E46"/>
    <w:rsid w:val="00962376"/>
    <w:rsid w:val="009770C0"/>
    <w:rsid w:val="00980079"/>
    <w:rsid w:val="00980628"/>
    <w:rsid w:val="00980EE9"/>
    <w:rsid w:val="00984CAD"/>
    <w:rsid w:val="00985ADA"/>
    <w:rsid w:val="0098724E"/>
    <w:rsid w:val="009879A8"/>
    <w:rsid w:val="00993010"/>
    <w:rsid w:val="009978EE"/>
    <w:rsid w:val="009A0CF0"/>
    <w:rsid w:val="009A173C"/>
    <w:rsid w:val="009A241C"/>
    <w:rsid w:val="009A2E89"/>
    <w:rsid w:val="009A430F"/>
    <w:rsid w:val="009A5A7C"/>
    <w:rsid w:val="009A61B6"/>
    <w:rsid w:val="009B253B"/>
    <w:rsid w:val="009B2F18"/>
    <w:rsid w:val="009B434C"/>
    <w:rsid w:val="009B5C4C"/>
    <w:rsid w:val="009B7C3A"/>
    <w:rsid w:val="009C238C"/>
    <w:rsid w:val="009C2A0D"/>
    <w:rsid w:val="009C487A"/>
    <w:rsid w:val="009C4F1E"/>
    <w:rsid w:val="009C7048"/>
    <w:rsid w:val="009C7573"/>
    <w:rsid w:val="009D18EE"/>
    <w:rsid w:val="009D5699"/>
    <w:rsid w:val="009E0EED"/>
    <w:rsid w:val="009E2CBB"/>
    <w:rsid w:val="009E5841"/>
    <w:rsid w:val="009F20D2"/>
    <w:rsid w:val="009F5EAC"/>
    <w:rsid w:val="009F6036"/>
    <w:rsid w:val="009F7108"/>
    <w:rsid w:val="00A0113B"/>
    <w:rsid w:val="00A0147D"/>
    <w:rsid w:val="00A05019"/>
    <w:rsid w:val="00A0621F"/>
    <w:rsid w:val="00A0691B"/>
    <w:rsid w:val="00A07013"/>
    <w:rsid w:val="00A12534"/>
    <w:rsid w:val="00A13A9D"/>
    <w:rsid w:val="00A17661"/>
    <w:rsid w:val="00A178AF"/>
    <w:rsid w:val="00A2388E"/>
    <w:rsid w:val="00A24250"/>
    <w:rsid w:val="00A2641C"/>
    <w:rsid w:val="00A27BD6"/>
    <w:rsid w:val="00A3254B"/>
    <w:rsid w:val="00A3342B"/>
    <w:rsid w:val="00A34C64"/>
    <w:rsid w:val="00A34F4D"/>
    <w:rsid w:val="00A35DE2"/>
    <w:rsid w:val="00A3725A"/>
    <w:rsid w:val="00A40EB6"/>
    <w:rsid w:val="00A416B4"/>
    <w:rsid w:val="00A457AF"/>
    <w:rsid w:val="00A4650D"/>
    <w:rsid w:val="00A51778"/>
    <w:rsid w:val="00A54E94"/>
    <w:rsid w:val="00A57517"/>
    <w:rsid w:val="00A576A6"/>
    <w:rsid w:val="00A62AF9"/>
    <w:rsid w:val="00A65FF8"/>
    <w:rsid w:val="00A7050A"/>
    <w:rsid w:val="00A714DE"/>
    <w:rsid w:val="00A74330"/>
    <w:rsid w:val="00A75B6E"/>
    <w:rsid w:val="00A76069"/>
    <w:rsid w:val="00A7739B"/>
    <w:rsid w:val="00A81D91"/>
    <w:rsid w:val="00A82CA2"/>
    <w:rsid w:val="00A82E0C"/>
    <w:rsid w:val="00A85FFE"/>
    <w:rsid w:val="00A86A44"/>
    <w:rsid w:val="00A92585"/>
    <w:rsid w:val="00A937D3"/>
    <w:rsid w:val="00A9585E"/>
    <w:rsid w:val="00A96AC3"/>
    <w:rsid w:val="00A96BF4"/>
    <w:rsid w:val="00A97D02"/>
    <w:rsid w:val="00AA0E78"/>
    <w:rsid w:val="00AA18B0"/>
    <w:rsid w:val="00AA2131"/>
    <w:rsid w:val="00AA24D5"/>
    <w:rsid w:val="00AA45A4"/>
    <w:rsid w:val="00AA51AE"/>
    <w:rsid w:val="00AA5BF1"/>
    <w:rsid w:val="00AA7C1A"/>
    <w:rsid w:val="00AA7E23"/>
    <w:rsid w:val="00AB4AC6"/>
    <w:rsid w:val="00AB5BB8"/>
    <w:rsid w:val="00AB63EF"/>
    <w:rsid w:val="00AC2A82"/>
    <w:rsid w:val="00AC6F55"/>
    <w:rsid w:val="00AD0970"/>
    <w:rsid w:val="00AD59AB"/>
    <w:rsid w:val="00AD60B9"/>
    <w:rsid w:val="00AE4537"/>
    <w:rsid w:val="00AF0041"/>
    <w:rsid w:val="00AF078C"/>
    <w:rsid w:val="00AF1B00"/>
    <w:rsid w:val="00AF1F48"/>
    <w:rsid w:val="00AF246A"/>
    <w:rsid w:val="00AF5A40"/>
    <w:rsid w:val="00AF5D2B"/>
    <w:rsid w:val="00AF61D4"/>
    <w:rsid w:val="00AF7AFE"/>
    <w:rsid w:val="00B001E9"/>
    <w:rsid w:val="00B01C69"/>
    <w:rsid w:val="00B02E5D"/>
    <w:rsid w:val="00B03BEE"/>
    <w:rsid w:val="00B0407D"/>
    <w:rsid w:val="00B050CF"/>
    <w:rsid w:val="00B07772"/>
    <w:rsid w:val="00B10605"/>
    <w:rsid w:val="00B1166B"/>
    <w:rsid w:val="00B13051"/>
    <w:rsid w:val="00B13A2C"/>
    <w:rsid w:val="00B2130E"/>
    <w:rsid w:val="00B2140A"/>
    <w:rsid w:val="00B22AAD"/>
    <w:rsid w:val="00B23DE9"/>
    <w:rsid w:val="00B3046C"/>
    <w:rsid w:val="00B34936"/>
    <w:rsid w:val="00B370C7"/>
    <w:rsid w:val="00B42334"/>
    <w:rsid w:val="00B42FA2"/>
    <w:rsid w:val="00B42FC9"/>
    <w:rsid w:val="00B45961"/>
    <w:rsid w:val="00B469F2"/>
    <w:rsid w:val="00B50359"/>
    <w:rsid w:val="00B50CBA"/>
    <w:rsid w:val="00B54108"/>
    <w:rsid w:val="00B5704C"/>
    <w:rsid w:val="00B62EAF"/>
    <w:rsid w:val="00B65C0F"/>
    <w:rsid w:val="00B66165"/>
    <w:rsid w:val="00B67911"/>
    <w:rsid w:val="00B734DF"/>
    <w:rsid w:val="00B74A7D"/>
    <w:rsid w:val="00B76847"/>
    <w:rsid w:val="00B773C0"/>
    <w:rsid w:val="00B80994"/>
    <w:rsid w:val="00B81C4B"/>
    <w:rsid w:val="00B82658"/>
    <w:rsid w:val="00B8280B"/>
    <w:rsid w:val="00B83243"/>
    <w:rsid w:val="00B8588C"/>
    <w:rsid w:val="00B92ABB"/>
    <w:rsid w:val="00B94BD9"/>
    <w:rsid w:val="00B969A8"/>
    <w:rsid w:val="00B975BD"/>
    <w:rsid w:val="00BA0038"/>
    <w:rsid w:val="00BA0541"/>
    <w:rsid w:val="00BA2E36"/>
    <w:rsid w:val="00BB0280"/>
    <w:rsid w:val="00BB2CFE"/>
    <w:rsid w:val="00BB6ED9"/>
    <w:rsid w:val="00BC65FC"/>
    <w:rsid w:val="00BC706D"/>
    <w:rsid w:val="00BD22D9"/>
    <w:rsid w:val="00BD2A10"/>
    <w:rsid w:val="00BD5A1D"/>
    <w:rsid w:val="00BD641F"/>
    <w:rsid w:val="00BD730B"/>
    <w:rsid w:val="00BD785D"/>
    <w:rsid w:val="00BD7ABF"/>
    <w:rsid w:val="00BD7F20"/>
    <w:rsid w:val="00BD7FC0"/>
    <w:rsid w:val="00BE0E9F"/>
    <w:rsid w:val="00BE446A"/>
    <w:rsid w:val="00BE54F3"/>
    <w:rsid w:val="00BF3685"/>
    <w:rsid w:val="00BF44F3"/>
    <w:rsid w:val="00BF5F08"/>
    <w:rsid w:val="00BF6167"/>
    <w:rsid w:val="00C000EB"/>
    <w:rsid w:val="00C04755"/>
    <w:rsid w:val="00C0486E"/>
    <w:rsid w:val="00C04934"/>
    <w:rsid w:val="00C05786"/>
    <w:rsid w:val="00C06824"/>
    <w:rsid w:val="00C100B0"/>
    <w:rsid w:val="00C124DF"/>
    <w:rsid w:val="00C14CD7"/>
    <w:rsid w:val="00C165C0"/>
    <w:rsid w:val="00C22101"/>
    <w:rsid w:val="00C22EC3"/>
    <w:rsid w:val="00C24DD8"/>
    <w:rsid w:val="00C30983"/>
    <w:rsid w:val="00C3377F"/>
    <w:rsid w:val="00C3394B"/>
    <w:rsid w:val="00C3426D"/>
    <w:rsid w:val="00C34CFB"/>
    <w:rsid w:val="00C416B0"/>
    <w:rsid w:val="00C42C43"/>
    <w:rsid w:val="00C435AC"/>
    <w:rsid w:val="00C44041"/>
    <w:rsid w:val="00C44139"/>
    <w:rsid w:val="00C442DD"/>
    <w:rsid w:val="00C44990"/>
    <w:rsid w:val="00C47411"/>
    <w:rsid w:val="00C53C6A"/>
    <w:rsid w:val="00C55A14"/>
    <w:rsid w:val="00C5766A"/>
    <w:rsid w:val="00C57C5D"/>
    <w:rsid w:val="00C60361"/>
    <w:rsid w:val="00C61077"/>
    <w:rsid w:val="00C61790"/>
    <w:rsid w:val="00C63F36"/>
    <w:rsid w:val="00C65080"/>
    <w:rsid w:val="00C670AD"/>
    <w:rsid w:val="00C70171"/>
    <w:rsid w:val="00C71168"/>
    <w:rsid w:val="00C746C9"/>
    <w:rsid w:val="00C75AF5"/>
    <w:rsid w:val="00C7601B"/>
    <w:rsid w:val="00C81695"/>
    <w:rsid w:val="00C8452F"/>
    <w:rsid w:val="00C85EDF"/>
    <w:rsid w:val="00C915BD"/>
    <w:rsid w:val="00CA2070"/>
    <w:rsid w:val="00CA53E2"/>
    <w:rsid w:val="00CB0F16"/>
    <w:rsid w:val="00CB4D08"/>
    <w:rsid w:val="00CB58F3"/>
    <w:rsid w:val="00CB639F"/>
    <w:rsid w:val="00CC13CA"/>
    <w:rsid w:val="00CC496B"/>
    <w:rsid w:val="00CC4B7A"/>
    <w:rsid w:val="00CC71DE"/>
    <w:rsid w:val="00CD46A5"/>
    <w:rsid w:val="00CD51C7"/>
    <w:rsid w:val="00CD5B5A"/>
    <w:rsid w:val="00CD62FC"/>
    <w:rsid w:val="00CD6EFE"/>
    <w:rsid w:val="00CD72CD"/>
    <w:rsid w:val="00CE5F17"/>
    <w:rsid w:val="00CE7A22"/>
    <w:rsid w:val="00CE7CBF"/>
    <w:rsid w:val="00CF0ACB"/>
    <w:rsid w:val="00CF0D15"/>
    <w:rsid w:val="00CF5FBB"/>
    <w:rsid w:val="00CF7EFC"/>
    <w:rsid w:val="00D01546"/>
    <w:rsid w:val="00D01BAD"/>
    <w:rsid w:val="00D0262D"/>
    <w:rsid w:val="00D03159"/>
    <w:rsid w:val="00D049FC"/>
    <w:rsid w:val="00D15DE6"/>
    <w:rsid w:val="00D1636F"/>
    <w:rsid w:val="00D1777E"/>
    <w:rsid w:val="00D201D1"/>
    <w:rsid w:val="00D202DC"/>
    <w:rsid w:val="00D2079B"/>
    <w:rsid w:val="00D20D3A"/>
    <w:rsid w:val="00D22879"/>
    <w:rsid w:val="00D22EB8"/>
    <w:rsid w:val="00D22EDB"/>
    <w:rsid w:val="00D23D31"/>
    <w:rsid w:val="00D27E5E"/>
    <w:rsid w:val="00D31C14"/>
    <w:rsid w:val="00D31F7C"/>
    <w:rsid w:val="00D35119"/>
    <w:rsid w:val="00D35A20"/>
    <w:rsid w:val="00D37E03"/>
    <w:rsid w:val="00D42720"/>
    <w:rsid w:val="00D42EE1"/>
    <w:rsid w:val="00D44EC1"/>
    <w:rsid w:val="00D45497"/>
    <w:rsid w:val="00D467C7"/>
    <w:rsid w:val="00D47FEF"/>
    <w:rsid w:val="00D50B67"/>
    <w:rsid w:val="00D5239A"/>
    <w:rsid w:val="00D53987"/>
    <w:rsid w:val="00D551F3"/>
    <w:rsid w:val="00D57CE6"/>
    <w:rsid w:val="00D6210D"/>
    <w:rsid w:val="00D6490C"/>
    <w:rsid w:val="00D67ACB"/>
    <w:rsid w:val="00D720F1"/>
    <w:rsid w:val="00D722BD"/>
    <w:rsid w:val="00D7332E"/>
    <w:rsid w:val="00D76184"/>
    <w:rsid w:val="00D7741A"/>
    <w:rsid w:val="00D83B8C"/>
    <w:rsid w:val="00D83C88"/>
    <w:rsid w:val="00D91344"/>
    <w:rsid w:val="00D918AA"/>
    <w:rsid w:val="00D92466"/>
    <w:rsid w:val="00D96A67"/>
    <w:rsid w:val="00D96B92"/>
    <w:rsid w:val="00D9716D"/>
    <w:rsid w:val="00DA11DC"/>
    <w:rsid w:val="00DA6965"/>
    <w:rsid w:val="00DB1419"/>
    <w:rsid w:val="00DB26AA"/>
    <w:rsid w:val="00DB56AA"/>
    <w:rsid w:val="00DB5F1A"/>
    <w:rsid w:val="00DC1093"/>
    <w:rsid w:val="00DC14AD"/>
    <w:rsid w:val="00DC3500"/>
    <w:rsid w:val="00DC36C3"/>
    <w:rsid w:val="00DC59BB"/>
    <w:rsid w:val="00DC66D2"/>
    <w:rsid w:val="00DD2A1B"/>
    <w:rsid w:val="00DD3D9C"/>
    <w:rsid w:val="00DE0B72"/>
    <w:rsid w:val="00DE5CE2"/>
    <w:rsid w:val="00DE7534"/>
    <w:rsid w:val="00DF2711"/>
    <w:rsid w:val="00DF46C5"/>
    <w:rsid w:val="00DF5A60"/>
    <w:rsid w:val="00E00347"/>
    <w:rsid w:val="00E020A5"/>
    <w:rsid w:val="00E05AE5"/>
    <w:rsid w:val="00E07492"/>
    <w:rsid w:val="00E1056C"/>
    <w:rsid w:val="00E11D7A"/>
    <w:rsid w:val="00E134DB"/>
    <w:rsid w:val="00E1361E"/>
    <w:rsid w:val="00E13F25"/>
    <w:rsid w:val="00E141BD"/>
    <w:rsid w:val="00E178FA"/>
    <w:rsid w:val="00E2094C"/>
    <w:rsid w:val="00E20FAD"/>
    <w:rsid w:val="00E22C48"/>
    <w:rsid w:val="00E23A5D"/>
    <w:rsid w:val="00E23EF6"/>
    <w:rsid w:val="00E267C6"/>
    <w:rsid w:val="00E33EF2"/>
    <w:rsid w:val="00E359B4"/>
    <w:rsid w:val="00E4208F"/>
    <w:rsid w:val="00E4286A"/>
    <w:rsid w:val="00E4305D"/>
    <w:rsid w:val="00E449BA"/>
    <w:rsid w:val="00E47127"/>
    <w:rsid w:val="00E51212"/>
    <w:rsid w:val="00E5129A"/>
    <w:rsid w:val="00E5219E"/>
    <w:rsid w:val="00E53A2D"/>
    <w:rsid w:val="00E53FEA"/>
    <w:rsid w:val="00E55157"/>
    <w:rsid w:val="00E553D5"/>
    <w:rsid w:val="00E60C60"/>
    <w:rsid w:val="00E629FA"/>
    <w:rsid w:val="00E62C86"/>
    <w:rsid w:val="00E64F56"/>
    <w:rsid w:val="00E72198"/>
    <w:rsid w:val="00E7328C"/>
    <w:rsid w:val="00E74911"/>
    <w:rsid w:val="00E81C79"/>
    <w:rsid w:val="00E82722"/>
    <w:rsid w:val="00E84DDA"/>
    <w:rsid w:val="00E85978"/>
    <w:rsid w:val="00E86F8D"/>
    <w:rsid w:val="00E873E9"/>
    <w:rsid w:val="00E9006B"/>
    <w:rsid w:val="00E90A14"/>
    <w:rsid w:val="00E90DA4"/>
    <w:rsid w:val="00E913DE"/>
    <w:rsid w:val="00EA13F8"/>
    <w:rsid w:val="00EA1A2B"/>
    <w:rsid w:val="00EA2ECB"/>
    <w:rsid w:val="00EA2F18"/>
    <w:rsid w:val="00EA6943"/>
    <w:rsid w:val="00EB0F0D"/>
    <w:rsid w:val="00EB20A7"/>
    <w:rsid w:val="00EB413E"/>
    <w:rsid w:val="00EB49D8"/>
    <w:rsid w:val="00EC3B4F"/>
    <w:rsid w:val="00EC3DBD"/>
    <w:rsid w:val="00EC5627"/>
    <w:rsid w:val="00EC739C"/>
    <w:rsid w:val="00ED091C"/>
    <w:rsid w:val="00ED24FC"/>
    <w:rsid w:val="00ED4228"/>
    <w:rsid w:val="00ED53B7"/>
    <w:rsid w:val="00ED624B"/>
    <w:rsid w:val="00ED6A15"/>
    <w:rsid w:val="00ED7B53"/>
    <w:rsid w:val="00EE0093"/>
    <w:rsid w:val="00EE1761"/>
    <w:rsid w:val="00EE1D25"/>
    <w:rsid w:val="00EE4F19"/>
    <w:rsid w:val="00EE7619"/>
    <w:rsid w:val="00EF33DF"/>
    <w:rsid w:val="00EF4198"/>
    <w:rsid w:val="00EF4C3B"/>
    <w:rsid w:val="00F021CC"/>
    <w:rsid w:val="00F02456"/>
    <w:rsid w:val="00F02B66"/>
    <w:rsid w:val="00F06642"/>
    <w:rsid w:val="00F07260"/>
    <w:rsid w:val="00F10010"/>
    <w:rsid w:val="00F10413"/>
    <w:rsid w:val="00F1053D"/>
    <w:rsid w:val="00F136FE"/>
    <w:rsid w:val="00F15FA6"/>
    <w:rsid w:val="00F165BB"/>
    <w:rsid w:val="00F169D8"/>
    <w:rsid w:val="00F16D8D"/>
    <w:rsid w:val="00F17D85"/>
    <w:rsid w:val="00F21A9C"/>
    <w:rsid w:val="00F243E0"/>
    <w:rsid w:val="00F24AD2"/>
    <w:rsid w:val="00F25344"/>
    <w:rsid w:val="00F262D1"/>
    <w:rsid w:val="00F304D5"/>
    <w:rsid w:val="00F307D0"/>
    <w:rsid w:val="00F31CAA"/>
    <w:rsid w:val="00F3265B"/>
    <w:rsid w:val="00F351A2"/>
    <w:rsid w:val="00F35473"/>
    <w:rsid w:val="00F413F9"/>
    <w:rsid w:val="00F41EEE"/>
    <w:rsid w:val="00F4225D"/>
    <w:rsid w:val="00F4645B"/>
    <w:rsid w:val="00F47173"/>
    <w:rsid w:val="00F51903"/>
    <w:rsid w:val="00F52B4D"/>
    <w:rsid w:val="00F57C48"/>
    <w:rsid w:val="00F65D68"/>
    <w:rsid w:val="00F66E85"/>
    <w:rsid w:val="00F73BC9"/>
    <w:rsid w:val="00F762D6"/>
    <w:rsid w:val="00F773B2"/>
    <w:rsid w:val="00F77812"/>
    <w:rsid w:val="00F8011E"/>
    <w:rsid w:val="00F81447"/>
    <w:rsid w:val="00F81E76"/>
    <w:rsid w:val="00F830CE"/>
    <w:rsid w:val="00F862B6"/>
    <w:rsid w:val="00F869D9"/>
    <w:rsid w:val="00F936FA"/>
    <w:rsid w:val="00F93C16"/>
    <w:rsid w:val="00F9461A"/>
    <w:rsid w:val="00F96475"/>
    <w:rsid w:val="00FA0AA6"/>
    <w:rsid w:val="00FA2434"/>
    <w:rsid w:val="00FA2A57"/>
    <w:rsid w:val="00FA308B"/>
    <w:rsid w:val="00FA521C"/>
    <w:rsid w:val="00FA6BE3"/>
    <w:rsid w:val="00FA7DF2"/>
    <w:rsid w:val="00FB072F"/>
    <w:rsid w:val="00FB1354"/>
    <w:rsid w:val="00FB79B7"/>
    <w:rsid w:val="00FC1657"/>
    <w:rsid w:val="00FC2ECA"/>
    <w:rsid w:val="00FD4800"/>
    <w:rsid w:val="00FD5F79"/>
    <w:rsid w:val="00FE0549"/>
    <w:rsid w:val="00FE05CF"/>
    <w:rsid w:val="00FE089B"/>
    <w:rsid w:val="00FE1978"/>
    <w:rsid w:val="00FE2669"/>
    <w:rsid w:val="00FE4916"/>
    <w:rsid w:val="00FE5A94"/>
    <w:rsid w:val="00FE7A88"/>
    <w:rsid w:val="00FF08FB"/>
    <w:rsid w:val="00FF1007"/>
    <w:rsid w:val="00FF1888"/>
    <w:rsid w:val="00FF22A2"/>
    <w:rsid w:val="00FF3516"/>
    <w:rsid w:val="00FF6E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11AE"/>
  <w15:docId w15:val="{5D32589D-DD5B-4762-A0AF-7A30773E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8E"/>
    <w:rPr>
      <w:rFonts w:ascii="Times New Roman" w:eastAsia="Times New Roman" w:hAnsi="Times New Roman"/>
      <w:sz w:val="24"/>
      <w:szCs w:val="24"/>
    </w:rPr>
  </w:style>
  <w:style w:type="paragraph" w:styleId="Heading2">
    <w:name w:val="heading 2"/>
    <w:basedOn w:val="Normal"/>
    <w:next w:val="Normal"/>
    <w:link w:val="Heading2Char"/>
    <w:qFormat/>
    <w:rsid w:val="00E60C60"/>
    <w:pPr>
      <w:keepNext/>
      <w:keepLines/>
      <w:suppressAutoHyphens/>
      <w:spacing w:before="120" w:after="240" w:line="276" w:lineRule="auto"/>
      <w:outlineLvl w:val="1"/>
    </w:pPr>
    <w:rPr>
      <w:b/>
      <w:bCs/>
      <w:iCs/>
      <w:smallCaps/>
      <w:lang w:eastAsia="ar-SA"/>
    </w:rPr>
  </w:style>
  <w:style w:type="paragraph" w:styleId="Heading3">
    <w:name w:val="heading 3"/>
    <w:basedOn w:val="Normal"/>
    <w:next w:val="Normal"/>
    <w:link w:val="Heading3Char"/>
    <w:uiPriority w:val="9"/>
    <w:semiHidden/>
    <w:unhideWhenUsed/>
    <w:qFormat/>
    <w:rsid w:val="00BD7A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qFormat/>
    <w:rsid w:val="001A1382"/>
    <w:rPr>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1A1382"/>
    <w:rPr>
      <w:rFonts w:ascii="Times New Roman" w:eastAsia="Times New Roman" w:hAnsi="Times New Roman" w:cs="Times New Roman"/>
      <w:sz w:val="20"/>
      <w:szCs w:val="20"/>
    </w:rPr>
  </w:style>
  <w:style w:type="paragraph" w:styleId="BodyText2">
    <w:name w:val="Body Text 2"/>
    <w:basedOn w:val="Normal"/>
    <w:link w:val="BodyText2Char"/>
    <w:rsid w:val="001A1382"/>
    <w:pPr>
      <w:tabs>
        <w:tab w:val="left" w:pos="-720"/>
      </w:tabs>
      <w:suppressAutoHyphens/>
      <w:jc w:val="both"/>
    </w:pPr>
    <w:rPr>
      <w:spacing w:val="-2"/>
      <w:szCs w:val="20"/>
      <w:lang w:eastAsia="it-IT"/>
    </w:rPr>
  </w:style>
  <w:style w:type="character" w:customStyle="1" w:styleId="BodyText2Char">
    <w:name w:val="Body Text 2 Char"/>
    <w:basedOn w:val="DefaultParagraphFont"/>
    <w:link w:val="BodyText2"/>
    <w:rsid w:val="001A1382"/>
    <w:rPr>
      <w:rFonts w:ascii="Times New Roman" w:eastAsia="Times New Roman" w:hAnsi="Times New Roman" w:cs="Times New Roman"/>
      <w:spacing w:val="-2"/>
      <w:sz w:val="24"/>
      <w:szCs w:val="20"/>
      <w:lang w:eastAsia="it-IT"/>
    </w:rPr>
  </w:style>
  <w:style w:type="character" w:styleId="PageNumber">
    <w:name w:val="page number"/>
    <w:basedOn w:val="DefaultParagraphFont"/>
    <w:rsid w:val="001A1382"/>
  </w:style>
  <w:style w:type="paragraph" w:styleId="Header">
    <w:name w:val="header"/>
    <w:basedOn w:val="Normal"/>
    <w:link w:val="HeaderChar"/>
    <w:rsid w:val="001A1382"/>
    <w:pPr>
      <w:tabs>
        <w:tab w:val="center" w:pos="4320"/>
        <w:tab w:val="right" w:pos="8640"/>
      </w:tabs>
    </w:pPr>
    <w:rPr>
      <w:sz w:val="20"/>
      <w:szCs w:val="20"/>
    </w:rPr>
  </w:style>
  <w:style w:type="character" w:customStyle="1" w:styleId="HeaderChar">
    <w:name w:val="Header Char"/>
    <w:basedOn w:val="DefaultParagraphFont"/>
    <w:link w:val="Header"/>
    <w:rsid w:val="001A1382"/>
    <w:rPr>
      <w:rFonts w:ascii="Times New Roman" w:eastAsia="Times New Roman" w:hAnsi="Times New Roman" w:cs="Times New Roman"/>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iPriority w:val="99"/>
    <w:qFormat/>
    <w:rsid w:val="001A1382"/>
    <w:rPr>
      <w:vertAlign w:val="superscript"/>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본문(내용),PAD"/>
    <w:basedOn w:val="Normal"/>
    <w:link w:val="ListParagraphChar"/>
    <w:uiPriority w:val="34"/>
    <w:qFormat/>
    <w:rsid w:val="00EE0093"/>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qFormat/>
    <w:locked/>
    <w:rsid w:val="00EE0093"/>
    <w:rPr>
      <w:rFonts w:ascii="Times New Roman" w:eastAsia="Times New Roman" w:hAnsi="Times New Roman" w:cs="Times New Roman"/>
      <w:sz w:val="24"/>
      <w:szCs w:val="24"/>
    </w:rPr>
  </w:style>
  <w:style w:type="paragraph" w:styleId="NormalWeb">
    <w:name w:val="Normal (Web)"/>
    <w:basedOn w:val="Normal"/>
    <w:uiPriority w:val="99"/>
    <w:rsid w:val="00EE0093"/>
    <w:pPr>
      <w:spacing w:before="100" w:beforeAutospacing="1" w:after="100" w:afterAutospacing="1"/>
    </w:pPr>
  </w:style>
  <w:style w:type="paragraph" w:styleId="BalloonText">
    <w:name w:val="Balloon Text"/>
    <w:basedOn w:val="Normal"/>
    <w:link w:val="BalloonTextChar"/>
    <w:uiPriority w:val="99"/>
    <w:semiHidden/>
    <w:unhideWhenUsed/>
    <w:rsid w:val="00A74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3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71D1"/>
    <w:rPr>
      <w:sz w:val="16"/>
      <w:szCs w:val="16"/>
    </w:rPr>
  </w:style>
  <w:style w:type="paragraph" w:styleId="CommentText">
    <w:name w:val="annotation text"/>
    <w:basedOn w:val="Normal"/>
    <w:link w:val="CommentTextChar"/>
    <w:uiPriority w:val="99"/>
    <w:semiHidden/>
    <w:unhideWhenUsed/>
    <w:rsid w:val="007171D1"/>
    <w:rPr>
      <w:sz w:val="20"/>
      <w:szCs w:val="20"/>
    </w:rPr>
  </w:style>
  <w:style w:type="character" w:customStyle="1" w:styleId="CommentTextChar">
    <w:name w:val="Comment Text Char"/>
    <w:basedOn w:val="DefaultParagraphFont"/>
    <w:link w:val="CommentText"/>
    <w:uiPriority w:val="99"/>
    <w:semiHidden/>
    <w:rsid w:val="00717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71D1"/>
    <w:rPr>
      <w:b/>
      <w:bCs/>
    </w:rPr>
  </w:style>
  <w:style w:type="character" w:customStyle="1" w:styleId="CommentSubjectChar">
    <w:name w:val="Comment Subject Char"/>
    <w:basedOn w:val="CommentTextChar"/>
    <w:link w:val="CommentSubject"/>
    <w:uiPriority w:val="99"/>
    <w:semiHidden/>
    <w:rsid w:val="007171D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7A51A4"/>
    <w:pPr>
      <w:tabs>
        <w:tab w:val="center" w:pos="4702"/>
        <w:tab w:val="right" w:pos="9405"/>
      </w:tabs>
    </w:pPr>
  </w:style>
  <w:style w:type="character" w:customStyle="1" w:styleId="FooterChar">
    <w:name w:val="Footer Char"/>
    <w:basedOn w:val="DefaultParagraphFont"/>
    <w:link w:val="Footer"/>
    <w:uiPriority w:val="99"/>
    <w:rsid w:val="007A51A4"/>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201B50"/>
    <w:rPr>
      <w:sz w:val="20"/>
      <w:szCs w:val="20"/>
    </w:rPr>
  </w:style>
  <w:style w:type="character" w:customStyle="1" w:styleId="EndnoteTextChar">
    <w:name w:val="Endnote Text Char"/>
    <w:basedOn w:val="DefaultParagraphFont"/>
    <w:link w:val="EndnoteText"/>
    <w:uiPriority w:val="99"/>
    <w:semiHidden/>
    <w:rsid w:val="00201B50"/>
    <w:rPr>
      <w:rFonts w:ascii="Times New Roman" w:eastAsia="Times New Roman" w:hAnsi="Times New Roman"/>
    </w:rPr>
  </w:style>
  <w:style w:type="character" w:styleId="EndnoteReference">
    <w:name w:val="endnote reference"/>
    <w:basedOn w:val="DefaultParagraphFont"/>
    <w:uiPriority w:val="99"/>
    <w:semiHidden/>
    <w:unhideWhenUsed/>
    <w:rsid w:val="00201B50"/>
    <w:rPr>
      <w:vertAlign w:val="superscript"/>
    </w:rPr>
  </w:style>
  <w:style w:type="paragraph" w:styleId="BodyText">
    <w:name w:val="Body Text"/>
    <w:basedOn w:val="Normal"/>
    <w:link w:val="BodyTextChar"/>
    <w:unhideWhenUsed/>
    <w:rsid w:val="00FA2434"/>
    <w:pPr>
      <w:spacing w:after="120"/>
    </w:pPr>
  </w:style>
  <w:style w:type="character" w:customStyle="1" w:styleId="BodyTextChar">
    <w:name w:val="Body Text Char"/>
    <w:basedOn w:val="DefaultParagraphFont"/>
    <w:link w:val="BodyText"/>
    <w:rsid w:val="00FA2434"/>
    <w:rPr>
      <w:rFonts w:ascii="Times New Roman" w:eastAsia="Times New Roman" w:hAnsi="Times New Roman"/>
      <w:sz w:val="24"/>
      <w:szCs w:val="24"/>
    </w:rPr>
  </w:style>
  <w:style w:type="paragraph" w:styleId="NoSpacing">
    <w:name w:val="No Spacing"/>
    <w:uiPriority w:val="1"/>
    <w:qFormat/>
    <w:rsid w:val="00FB79B7"/>
    <w:rPr>
      <w:rFonts w:eastAsia="Times New Roman" w:cstheme="minorBidi"/>
      <w:color w:val="00000A"/>
      <w:sz w:val="22"/>
      <w:szCs w:val="22"/>
    </w:rPr>
  </w:style>
  <w:style w:type="paragraph" w:customStyle="1" w:styleId="Default1">
    <w:name w:val="Default_1"/>
    <w:uiPriority w:val="99"/>
    <w:qFormat/>
    <w:rsid w:val="00FB79B7"/>
    <w:rPr>
      <w:rFonts w:ascii="Times New Roman" w:eastAsiaTheme="minorHAnsi" w:hAnsi="Times New Roman"/>
      <w:color w:val="000000"/>
      <w:sz w:val="24"/>
      <w:szCs w:val="24"/>
    </w:rPr>
  </w:style>
  <w:style w:type="character" w:customStyle="1" w:styleId="Heading2Char">
    <w:name w:val="Heading 2 Char"/>
    <w:basedOn w:val="DefaultParagraphFont"/>
    <w:link w:val="Heading2"/>
    <w:rsid w:val="00E60C60"/>
    <w:rPr>
      <w:rFonts w:ascii="Times New Roman" w:eastAsia="Times New Roman" w:hAnsi="Times New Roman"/>
      <w:b/>
      <w:bCs/>
      <w:iCs/>
      <w:smallCaps/>
      <w:sz w:val="24"/>
      <w:szCs w:val="24"/>
      <w:lang w:eastAsia="ar-SA"/>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E60C60"/>
    <w:pPr>
      <w:spacing w:after="160" w:line="240" w:lineRule="exact"/>
    </w:pPr>
    <w:rPr>
      <w:rFonts w:ascii="Calibri" w:eastAsia="Calibri" w:hAnsi="Calibri"/>
      <w:sz w:val="20"/>
      <w:szCs w:val="20"/>
      <w:vertAlign w:val="superscript"/>
    </w:rPr>
  </w:style>
  <w:style w:type="character" w:styleId="Hyperlink">
    <w:name w:val="Hyperlink"/>
    <w:basedOn w:val="DefaultParagraphFont"/>
    <w:uiPriority w:val="99"/>
    <w:semiHidden/>
    <w:unhideWhenUsed/>
    <w:rsid w:val="00E60C60"/>
    <w:rPr>
      <w:color w:val="0000FF"/>
      <w:u w:val="single"/>
    </w:rPr>
  </w:style>
  <w:style w:type="character" w:customStyle="1" w:styleId="Heading3Char">
    <w:name w:val="Heading 3 Char"/>
    <w:basedOn w:val="DefaultParagraphFont"/>
    <w:link w:val="Heading3"/>
    <w:uiPriority w:val="9"/>
    <w:semiHidden/>
    <w:rsid w:val="00BD7ABF"/>
    <w:rPr>
      <w:rFonts w:asciiTheme="majorHAnsi" w:eastAsiaTheme="majorEastAsia" w:hAnsiTheme="majorHAnsi" w:cstheme="majorBidi"/>
      <w:color w:val="243F60" w:themeColor="accent1" w:themeShade="7F"/>
      <w:sz w:val="24"/>
      <w:szCs w:val="24"/>
    </w:rPr>
  </w:style>
  <w:style w:type="paragraph" w:customStyle="1" w:styleId="NormalList">
    <w:name w:val="Normal List"/>
    <w:basedOn w:val="Normal"/>
    <w:qFormat/>
    <w:rsid w:val="00BD7ABF"/>
    <w:pPr>
      <w:numPr>
        <w:numId w:val="3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BD7ABF"/>
    <w:pPr>
      <w:numPr>
        <w:ilvl w:val="1"/>
      </w:numPr>
    </w:pPr>
  </w:style>
  <w:style w:type="paragraph" w:customStyle="1" w:styleId="footnotedescription">
    <w:name w:val="footnote description"/>
    <w:next w:val="Normal"/>
    <w:link w:val="footnotedescriptionChar"/>
    <w:hidden/>
    <w:rsid w:val="00811C36"/>
    <w:pPr>
      <w:spacing w:line="259" w:lineRule="auto"/>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811C36"/>
    <w:rPr>
      <w:rFonts w:ascii="Times New Roman" w:eastAsia="Times New Roman" w:hAnsi="Times New Roman"/>
      <w:color w:val="000000"/>
      <w:sz w:val="16"/>
      <w:szCs w:val="22"/>
    </w:rPr>
  </w:style>
  <w:style w:type="character" w:customStyle="1" w:styleId="footnotemark">
    <w:name w:val="footnote mark"/>
    <w:hidden/>
    <w:rsid w:val="00811C36"/>
    <w:rPr>
      <w:rFonts w:ascii="Calibri" w:eastAsia="Calibri" w:hAnsi="Calibri" w:cs="Calibri"/>
      <w:color w:val="000000"/>
      <w:sz w:val="20"/>
      <w:vertAlign w:val="superscript"/>
    </w:rPr>
  </w:style>
  <w:style w:type="paragraph" w:styleId="Revision">
    <w:name w:val="Revision"/>
    <w:hidden/>
    <w:uiPriority w:val="99"/>
    <w:semiHidden/>
    <w:rsid w:val="003A7C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4255">
      <w:bodyDiv w:val="1"/>
      <w:marLeft w:val="0"/>
      <w:marRight w:val="0"/>
      <w:marTop w:val="0"/>
      <w:marBottom w:val="0"/>
      <w:divBdr>
        <w:top w:val="none" w:sz="0" w:space="0" w:color="auto"/>
        <w:left w:val="none" w:sz="0" w:space="0" w:color="auto"/>
        <w:bottom w:val="none" w:sz="0" w:space="0" w:color="auto"/>
        <w:right w:val="none" w:sz="0" w:space="0" w:color="auto"/>
      </w:divBdr>
    </w:div>
    <w:div w:id="356782831">
      <w:bodyDiv w:val="1"/>
      <w:marLeft w:val="0"/>
      <w:marRight w:val="0"/>
      <w:marTop w:val="0"/>
      <w:marBottom w:val="0"/>
      <w:divBdr>
        <w:top w:val="none" w:sz="0" w:space="0" w:color="auto"/>
        <w:left w:val="none" w:sz="0" w:space="0" w:color="auto"/>
        <w:bottom w:val="none" w:sz="0" w:space="0" w:color="auto"/>
        <w:right w:val="none" w:sz="0" w:space="0" w:color="auto"/>
      </w:divBdr>
    </w:div>
    <w:div w:id="741560418">
      <w:bodyDiv w:val="1"/>
      <w:marLeft w:val="0"/>
      <w:marRight w:val="0"/>
      <w:marTop w:val="0"/>
      <w:marBottom w:val="0"/>
      <w:divBdr>
        <w:top w:val="none" w:sz="0" w:space="0" w:color="auto"/>
        <w:left w:val="none" w:sz="0" w:space="0" w:color="auto"/>
        <w:bottom w:val="none" w:sz="0" w:space="0" w:color="auto"/>
        <w:right w:val="none" w:sz="0" w:space="0" w:color="auto"/>
      </w:divBdr>
    </w:div>
    <w:div w:id="883521651">
      <w:bodyDiv w:val="1"/>
      <w:marLeft w:val="0"/>
      <w:marRight w:val="0"/>
      <w:marTop w:val="0"/>
      <w:marBottom w:val="0"/>
      <w:divBdr>
        <w:top w:val="none" w:sz="0" w:space="0" w:color="auto"/>
        <w:left w:val="none" w:sz="0" w:space="0" w:color="auto"/>
        <w:bottom w:val="none" w:sz="0" w:space="0" w:color="auto"/>
        <w:right w:val="none" w:sz="0" w:space="0" w:color="auto"/>
      </w:divBdr>
    </w:div>
    <w:div w:id="938636010">
      <w:bodyDiv w:val="1"/>
      <w:marLeft w:val="0"/>
      <w:marRight w:val="0"/>
      <w:marTop w:val="0"/>
      <w:marBottom w:val="0"/>
      <w:divBdr>
        <w:top w:val="none" w:sz="0" w:space="0" w:color="auto"/>
        <w:left w:val="none" w:sz="0" w:space="0" w:color="auto"/>
        <w:bottom w:val="none" w:sz="0" w:space="0" w:color="auto"/>
        <w:right w:val="none" w:sz="0" w:space="0" w:color="auto"/>
      </w:divBdr>
    </w:div>
    <w:div w:id="1164591515">
      <w:bodyDiv w:val="1"/>
      <w:marLeft w:val="0"/>
      <w:marRight w:val="0"/>
      <w:marTop w:val="0"/>
      <w:marBottom w:val="0"/>
      <w:divBdr>
        <w:top w:val="none" w:sz="0" w:space="0" w:color="auto"/>
        <w:left w:val="none" w:sz="0" w:space="0" w:color="auto"/>
        <w:bottom w:val="none" w:sz="0" w:space="0" w:color="auto"/>
        <w:right w:val="none" w:sz="0" w:space="0" w:color="auto"/>
      </w:divBdr>
    </w:div>
    <w:div w:id="17741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A349-C493-4984-9E7D-31943F0B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wb86930</dc:creator>
  <cp:lastModifiedBy>Ljiljana Krejović</cp:lastModifiedBy>
  <cp:revision>2</cp:revision>
  <dcterms:created xsi:type="dcterms:W3CDTF">2024-11-12T11:36:00Z</dcterms:created>
  <dcterms:modified xsi:type="dcterms:W3CDTF">2024-11-12T11:36:00Z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af322ece607dce0fcf9360d5a49c407d0c39fda507e5dd78216bdcfe07bcad9b</vt:lpwstr>
  </property>
</Properties>
</file>